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39"/>
        <w:gridCol w:w="6523"/>
      </w:tblGrid>
      <w:tr w:rsidR="006278CF" w:rsidRPr="006E0223" w:rsidTr="00133ECE">
        <w:tc>
          <w:tcPr>
            <w:tcW w:w="9062" w:type="dxa"/>
            <w:gridSpan w:val="2"/>
            <w:shd w:val="clear" w:color="auto" w:fill="DEEAF6" w:themeFill="accent1" w:themeFillTint="33"/>
          </w:tcPr>
          <w:p w:rsidR="006278CF" w:rsidRPr="00457325" w:rsidRDefault="006278CF" w:rsidP="00133ECE">
            <w:pPr>
              <w:spacing w:line="360" w:lineRule="auto"/>
              <w:jc w:val="center"/>
              <w:rPr>
                <w:rFonts w:ascii="Arial" w:eastAsiaTheme="minorEastAsia" w:hAnsi="Arial" w:cs="Arial"/>
                <w:b/>
                <w:bCs/>
                <w:kern w:val="24"/>
              </w:rPr>
            </w:pPr>
            <w:r w:rsidRPr="00457325">
              <w:rPr>
                <w:rStyle w:val="A4"/>
                <w:rFonts w:ascii="Arial" w:hAnsi="Arial" w:cs="Arial"/>
                <w:b/>
                <w:sz w:val="24"/>
                <w:szCs w:val="24"/>
              </w:rPr>
              <w:t>Traduction français-croate I</w:t>
            </w:r>
          </w:p>
        </w:tc>
      </w:tr>
      <w:tr w:rsidR="006278CF" w:rsidRPr="006E0223" w:rsidTr="00133ECE">
        <w:tc>
          <w:tcPr>
            <w:tcW w:w="2539" w:type="dxa"/>
          </w:tcPr>
          <w:p w:rsidR="006278CF" w:rsidRPr="006E0223" w:rsidRDefault="006278CF"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Semestre</w:t>
            </w:r>
          </w:p>
        </w:tc>
        <w:tc>
          <w:tcPr>
            <w:tcW w:w="6523" w:type="dxa"/>
          </w:tcPr>
          <w:p w:rsidR="006278CF" w:rsidRPr="0029399C" w:rsidRDefault="006278CF" w:rsidP="00133ECE">
            <w:pPr>
              <w:rPr>
                <w:rFonts w:ascii="Arial" w:eastAsiaTheme="minorEastAsia" w:hAnsi="Arial" w:cs="Arial"/>
                <w:b/>
                <w:bCs/>
                <w:kern w:val="24"/>
              </w:rPr>
            </w:pPr>
            <w:r w:rsidRPr="0029399C">
              <w:rPr>
                <w:rFonts w:ascii="Arial" w:eastAsiaTheme="minorEastAsia" w:hAnsi="Arial" w:cs="Arial"/>
                <w:b/>
                <w:bCs/>
                <w:kern w:val="24"/>
              </w:rPr>
              <w:t>1</w:t>
            </w:r>
          </w:p>
        </w:tc>
      </w:tr>
      <w:tr w:rsidR="006278CF" w:rsidRPr="006E0223" w:rsidTr="00133ECE">
        <w:tc>
          <w:tcPr>
            <w:tcW w:w="2539" w:type="dxa"/>
          </w:tcPr>
          <w:p w:rsidR="006278CF" w:rsidRPr="006E0223" w:rsidRDefault="006278CF"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Durée (en heures hebdomadaires)</w:t>
            </w:r>
          </w:p>
        </w:tc>
        <w:tc>
          <w:tcPr>
            <w:tcW w:w="6523" w:type="dxa"/>
          </w:tcPr>
          <w:p w:rsidR="006278CF" w:rsidRPr="00457325" w:rsidRDefault="006278CF" w:rsidP="00133ECE">
            <w:pPr>
              <w:rPr>
                <w:rFonts w:ascii="Arial" w:eastAsiaTheme="minorEastAsia" w:hAnsi="Arial" w:cs="Arial"/>
                <w:bCs/>
                <w:kern w:val="24"/>
              </w:rPr>
            </w:pPr>
            <w:r w:rsidRPr="00457325">
              <w:rPr>
                <w:rFonts w:ascii="Arial" w:eastAsiaTheme="minorEastAsia" w:hAnsi="Arial" w:cs="Arial"/>
                <w:bCs/>
                <w:kern w:val="24"/>
              </w:rPr>
              <w:t>2</w:t>
            </w:r>
          </w:p>
        </w:tc>
      </w:tr>
      <w:tr w:rsidR="006278CF" w:rsidRPr="006E0223" w:rsidTr="00133ECE">
        <w:tc>
          <w:tcPr>
            <w:tcW w:w="2539" w:type="dxa"/>
          </w:tcPr>
          <w:p w:rsidR="006278CF" w:rsidRPr="006E0223" w:rsidRDefault="006278CF"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Objectifs</w:t>
            </w:r>
          </w:p>
        </w:tc>
        <w:tc>
          <w:tcPr>
            <w:tcW w:w="6523" w:type="dxa"/>
          </w:tcPr>
          <w:p w:rsidR="006278CF" w:rsidRPr="00457325" w:rsidRDefault="006278CF" w:rsidP="00133ECE">
            <w:pPr>
              <w:rPr>
                <w:rStyle w:val="A4"/>
                <w:rFonts w:ascii="Arial" w:hAnsi="Arial" w:cs="Arial"/>
              </w:rPr>
            </w:pPr>
            <w:r w:rsidRPr="00457325">
              <w:rPr>
                <w:rStyle w:val="A4"/>
                <w:rFonts w:ascii="Arial" w:hAnsi="Arial" w:cs="Arial"/>
              </w:rPr>
              <w:t>À l’issue du cours, l’étudiant pourra :</w:t>
            </w:r>
          </w:p>
          <w:p w:rsidR="006278CF" w:rsidRPr="00457325" w:rsidRDefault="006278CF" w:rsidP="00133ECE">
            <w:pPr>
              <w:rPr>
                <w:rStyle w:val="A4"/>
                <w:rFonts w:ascii="Arial" w:hAnsi="Arial" w:cs="Arial"/>
              </w:rPr>
            </w:pPr>
            <w:r w:rsidRPr="00457325">
              <w:rPr>
                <w:rStyle w:val="A4"/>
                <w:rFonts w:ascii="Arial" w:hAnsi="Arial" w:cs="Arial"/>
              </w:rPr>
              <w:t>1) analyser les faits textuels et extratextuels afin de bien traduire des textes simples et moyennement exigeants ;</w:t>
            </w:r>
          </w:p>
          <w:p w:rsidR="006278CF" w:rsidRPr="00457325" w:rsidRDefault="006278CF" w:rsidP="00133ECE">
            <w:pPr>
              <w:rPr>
                <w:rStyle w:val="A4"/>
                <w:rFonts w:ascii="Arial" w:hAnsi="Arial" w:cs="Arial"/>
              </w:rPr>
            </w:pPr>
            <w:r w:rsidRPr="00457325">
              <w:rPr>
                <w:rStyle w:val="A4"/>
                <w:rFonts w:ascii="Arial" w:hAnsi="Arial" w:cs="Arial"/>
              </w:rPr>
              <w:t>2) reconnaître les concepts fondamentaux de la théorie de la traduction ;</w:t>
            </w:r>
          </w:p>
          <w:p w:rsidR="006278CF" w:rsidRPr="00457325" w:rsidRDefault="006278CF" w:rsidP="00133ECE">
            <w:pPr>
              <w:rPr>
                <w:rStyle w:val="A4"/>
                <w:rFonts w:ascii="Arial" w:hAnsi="Arial" w:cs="Arial"/>
              </w:rPr>
            </w:pPr>
            <w:r w:rsidRPr="00457325">
              <w:rPr>
                <w:rStyle w:val="A4"/>
                <w:rFonts w:ascii="Arial" w:hAnsi="Arial" w:cs="Arial"/>
              </w:rPr>
              <w:t>3) appliquer des stratégies de traduction sur des textes concrets ;</w:t>
            </w:r>
          </w:p>
          <w:p w:rsidR="006278CF" w:rsidRPr="00457325" w:rsidRDefault="006278CF" w:rsidP="00133ECE">
            <w:pPr>
              <w:rPr>
                <w:rStyle w:val="A4"/>
                <w:rFonts w:ascii="Arial" w:hAnsi="Arial" w:cs="Arial"/>
              </w:rPr>
            </w:pPr>
            <w:r w:rsidRPr="00457325">
              <w:rPr>
                <w:rStyle w:val="A4"/>
                <w:rFonts w:ascii="Arial" w:hAnsi="Arial" w:cs="Arial"/>
              </w:rPr>
              <w:t xml:space="preserve">4) réfléchir à des solutions </w:t>
            </w:r>
            <w:proofErr w:type="spellStart"/>
            <w:r w:rsidRPr="00457325">
              <w:rPr>
                <w:rStyle w:val="A4"/>
                <w:rFonts w:ascii="Arial" w:hAnsi="Arial" w:cs="Arial"/>
              </w:rPr>
              <w:t>traductologiques</w:t>
            </w:r>
            <w:proofErr w:type="spellEnd"/>
            <w:r w:rsidRPr="00457325">
              <w:rPr>
                <w:rStyle w:val="A4"/>
                <w:rFonts w:ascii="Arial" w:hAnsi="Arial" w:cs="Arial"/>
              </w:rPr>
              <w:t> ;</w:t>
            </w:r>
          </w:p>
          <w:p w:rsidR="006278CF" w:rsidRPr="00457325" w:rsidRDefault="006278CF" w:rsidP="00133ECE">
            <w:pPr>
              <w:rPr>
                <w:rStyle w:val="A4"/>
                <w:rFonts w:ascii="Arial" w:hAnsi="Arial" w:cs="Arial"/>
              </w:rPr>
            </w:pPr>
            <w:r w:rsidRPr="00457325">
              <w:rPr>
                <w:rStyle w:val="A4"/>
                <w:rFonts w:ascii="Arial" w:hAnsi="Arial" w:cs="Arial"/>
              </w:rPr>
              <w:t>5) utiliser les outils de traduction de façon critique ;</w:t>
            </w:r>
          </w:p>
          <w:p w:rsidR="006278CF" w:rsidRPr="00457325" w:rsidRDefault="006278CF" w:rsidP="00133ECE">
            <w:pPr>
              <w:rPr>
                <w:rStyle w:val="A4"/>
                <w:rFonts w:ascii="Arial" w:hAnsi="Arial" w:cs="Arial"/>
              </w:rPr>
            </w:pPr>
            <w:r w:rsidRPr="00457325">
              <w:rPr>
                <w:rStyle w:val="A4"/>
                <w:rFonts w:ascii="Arial" w:hAnsi="Arial" w:cs="Arial"/>
              </w:rPr>
              <w:t>6) discuter et collaborer de façon constructive avec les autres étudiants lors de la traduction et de l’analyse d’une traduction ;</w:t>
            </w:r>
          </w:p>
          <w:p w:rsidR="006278CF" w:rsidRPr="00457325" w:rsidRDefault="006278CF" w:rsidP="00133ECE">
            <w:pPr>
              <w:rPr>
                <w:rStyle w:val="A4"/>
                <w:rFonts w:ascii="Arial" w:hAnsi="Arial" w:cs="Arial"/>
              </w:rPr>
            </w:pPr>
            <w:r w:rsidRPr="00457325">
              <w:rPr>
                <w:rStyle w:val="A4"/>
                <w:rFonts w:ascii="Arial" w:hAnsi="Arial" w:cs="Arial"/>
              </w:rPr>
              <w:t>7) traduire de façon autonome des textes simples ou moyennement exigeants ;</w:t>
            </w:r>
          </w:p>
          <w:p w:rsidR="006278CF" w:rsidRPr="00457325" w:rsidRDefault="006278CF" w:rsidP="00133ECE">
            <w:pPr>
              <w:rPr>
                <w:rStyle w:val="A4"/>
                <w:rFonts w:ascii="Arial" w:hAnsi="Arial" w:cs="Arial"/>
              </w:rPr>
            </w:pPr>
            <w:r w:rsidRPr="00457325">
              <w:rPr>
                <w:rStyle w:val="A4"/>
                <w:rFonts w:ascii="Arial" w:hAnsi="Arial" w:cs="Arial"/>
              </w:rPr>
              <w:t xml:space="preserve">8) analyser et argumenter ses propres choix </w:t>
            </w:r>
            <w:proofErr w:type="spellStart"/>
            <w:r w:rsidRPr="00457325">
              <w:rPr>
                <w:rStyle w:val="A4"/>
                <w:rFonts w:ascii="Arial" w:hAnsi="Arial" w:cs="Arial"/>
              </w:rPr>
              <w:t>traductologiques</w:t>
            </w:r>
            <w:proofErr w:type="spellEnd"/>
            <w:r w:rsidRPr="00457325">
              <w:rPr>
                <w:rStyle w:val="A4"/>
                <w:rFonts w:ascii="Arial" w:hAnsi="Arial" w:cs="Arial"/>
              </w:rPr>
              <w:t xml:space="preserve"> en utilisant une métalangue adéquate ;</w:t>
            </w:r>
          </w:p>
          <w:p w:rsidR="006278CF" w:rsidRPr="00457325" w:rsidRDefault="006278CF" w:rsidP="00133ECE">
            <w:pPr>
              <w:rPr>
                <w:rStyle w:val="A4"/>
                <w:rFonts w:ascii="Arial" w:hAnsi="Arial" w:cs="Arial"/>
              </w:rPr>
            </w:pPr>
            <w:r w:rsidRPr="00457325">
              <w:rPr>
                <w:rStyle w:val="A4"/>
                <w:rFonts w:ascii="Arial" w:hAnsi="Arial" w:cs="Arial"/>
              </w:rPr>
              <w:t>9) post-éditer une traduction automatique ;</w:t>
            </w:r>
          </w:p>
          <w:p w:rsidR="006278CF" w:rsidRPr="00457325" w:rsidRDefault="006278CF" w:rsidP="00133ECE">
            <w:pPr>
              <w:rPr>
                <w:rStyle w:val="A4"/>
                <w:rFonts w:ascii="Arial" w:hAnsi="Arial" w:cs="Arial"/>
              </w:rPr>
            </w:pPr>
            <w:r w:rsidRPr="00457325">
              <w:rPr>
                <w:rStyle w:val="A4"/>
                <w:rFonts w:ascii="Arial" w:hAnsi="Arial" w:cs="Arial"/>
              </w:rPr>
              <w:t>10) autoévaluer son travail ;</w:t>
            </w:r>
          </w:p>
          <w:p w:rsidR="006278CF" w:rsidRPr="00457325" w:rsidRDefault="006278CF" w:rsidP="00133ECE">
            <w:pPr>
              <w:rPr>
                <w:rStyle w:val="A4"/>
                <w:rFonts w:ascii="Arial" w:hAnsi="Arial" w:cs="Arial"/>
              </w:rPr>
            </w:pPr>
            <w:r w:rsidRPr="00457325">
              <w:rPr>
                <w:rStyle w:val="A4"/>
                <w:rFonts w:ascii="Arial" w:hAnsi="Arial" w:cs="Arial"/>
              </w:rPr>
              <w:t xml:space="preserve">11) analyser et évaluer objectivement les traductions des autres étudiants ; </w:t>
            </w:r>
          </w:p>
          <w:p w:rsidR="006278CF" w:rsidRPr="00457325" w:rsidRDefault="006278CF" w:rsidP="00133ECE">
            <w:pPr>
              <w:rPr>
                <w:rFonts w:ascii="Arial" w:eastAsiaTheme="minorEastAsia" w:hAnsi="Arial" w:cs="Arial"/>
                <w:b/>
                <w:bCs/>
                <w:kern w:val="24"/>
              </w:rPr>
            </w:pPr>
            <w:r w:rsidRPr="00457325">
              <w:rPr>
                <w:rStyle w:val="A4"/>
                <w:rFonts w:ascii="Arial" w:hAnsi="Arial" w:cs="Arial"/>
              </w:rPr>
              <w:t>12) respecter les délais et les consignes.</w:t>
            </w:r>
          </w:p>
        </w:tc>
      </w:tr>
      <w:tr w:rsidR="006278CF" w:rsidRPr="006E0223" w:rsidTr="00133ECE">
        <w:tc>
          <w:tcPr>
            <w:tcW w:w="2539" w:type="dxa"/>
          </w:tcPr>
          <w:p w:rsidR="006278CF" w:rsidRPr="006E0223" w:rsidRDefault="006278CF"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Contenus enseignés/description des cours</w:t>
            </w:r>
          </w:p>
        </w:tc>
        <w:tc>
          <w:tcPr>
            <w:tcW w:w="6523" w:type="dxa"/>
          </w:tcPr>
          <w:p w:rsidR="006278CF" w:rsidRPr="00457325" w:rsidRDefault="006278CF" w:rsidP="00133ECE">
            <w:pPr>
              <w:rPr>
                <w:rFonts w:ascii="Arial" w:eastAsiaTheme="minorEastAsia" w:hAnsi="Arial" w:cs="Arial"/>
                <w:bCs/>
                <w:kern w:val="24"/>
              </w:rPr>
            </w:pPr>
            <w:r w:rsidRPr="00457325">
              <w:rPr>
                <w:rFonts w:ascii="Arial" w:eastAsia="Calibri" w:hAnsi="Arial" w:cs="Arial"/>
              </w:rPr>
              <w:t xml:space="preserve">Le cours se base sur la traduction des articles de presse concernant la société et l’actualité françaises et/ou francophone. Chaque texte comporte un certain nombre de problèmes et de défis de traduction, </w:t>
            </w:r>
            <w:r w:rsidRPr="00457325">
              <w:rPr>
                <w:rStyle w:val="A4"/>
                <w:rFonts w:ascii="Arial" w:hAnsi="Arial" w:cs="Arial"/>
              </w:rPr>
              <w:t xml:space="preserve">suivant un degré de difficulté croissant, en fonction des compétences de traduction acquises, lesquelles sont systématiquement vérifiées par le biais des travaux individuels ou de groupe, faits en classe ou à la maison. Lors de ce cours, les étudiants apprennent à se servir des outils de </w:t>
            </w:r>
            <w:r w:rsidRPr="00457325">
              <w:rPr>
                <w:rStyle w:val="A4"/>
                <w:rFonts w:ascii="Arial" w:hAnsi="Arial" w:cs="Arial"/>
              </w:rPr>
              <w:lastRenderedPageBreak/>
              <w:t>traduction (</w:t>
            </w:r>
            <w:r w:rsidRPr="00457325">
              <w:rPr>
                <w:rFonts w:ascii="Arial" w:eastAsia="Calibri" w:hAnsi="Arial" w:cs="Arial"/>
                <w:snapToGrid w:val="0"/>
              </w:rPr>
              <w:t>dictionnaires, encyclopédies, internet, bases de données etc.).</w:t>
            </w:r>
            <w:r w:rsidRPr="00457325">
              <w:rPr>
                <w:rFonts w:ascii="Arial" w:eastAsia="Calibri" w:hAnsi="Arial" w:cs="Arial"/>
              </w:rPr>
              <w:t xml:space="preserve">Ils </w:t>
            </w:r>
            <w:r w:rsidRPr="00457325">
              <w:rPr>
                <w:rFonts w:ascii="Arial" w:hAnsi="Arial" w:cs="Arial"/>
              </w:rPr>
              <w:t xml:space="preserve">améliorent, en traduisant, leurs connaissances linguistiques mais également leurs connaissances </w:t>
            </w:r>
            <w:proofErr w:type="gramStart"/>
            <w:r w:rsidRPr="00457325">
              <w:rPr>
                <w:rFonts w:ascii="Arial" w:hAnsi="Arial" w:cs="Arial"/>
              </w:rPr>
              <w:t>des cultures française et francophones</w:t>
            </w:r>
            <w:proofErr w:type="gramEnd"/>
            <w:r w:rsidRPr="00457325">
              <w:rPr>
                <w:rFonts w:ascii="Arial" w:hAnsi="Arial" w:cs="Arial"/>
              </w:rPr>
              <w:t>, étant donné que le processus de traduction nécessite de leur part une approche contrastive de la langue source et de la langue cible afin de trouver un équivalent adéquat. Par ailleurs, ils développent l’attitude de responsabilité par rapport à la tâche de traduction confiée.</w:t>
            </w:r>
          </w:p>
        </w:tc>
      </w:tr>
      <w:tr w:rsidR="006278CF" w:rsidRPr="006E0223" w:rsidTr="00133ECE">
        <w:tc>
          <w:tcPr>
            <w:tcW w:w="2539" w:type="dxa"/>
          </w:tcPr>
          <w:p w:rsidR="006278CF" w:rsidRPr="006E0223" w:rsidRDefault="006278CF" w:rsidP="00133ECE">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Modalités de contrôle des connaissances</w:t>
            </w:r>
          </w:p>
        </w:tc>
        <w:tc>
          <w:tcPr>
            <w:tcW w:w="6523" w:type="dxa"/>
          </w:tcPr>
          <w:p w:rsidR="006278CF" w:rsidRPr="00457325" w:rsidRDefault="006278CF" w:rsidP="00133ECE">
            <w:pPr>
              <w:rPr>
                <w:rFonts w:ascii="Arial" w:eastAsiaTheme="minorEastAsia" w:hAnsi="Arial" w:cs="Arial"/>
                <w:bCs/>
                <w:kern w:val="24"/>
              </w:rPr>
            </w:pPr>
            <w:r>
              <w:rPr>
                <w:rFonts w:ascii="Arial" w:eastAsiaTheme="minorEastAsia" w:hAnsi="Arial" w:cs="Arial"/>
                <w:bCs/>
                <w:kern w:val="24"/>
              </w:rPr>
              <w:t>c</w:t>
            </w:r>
            <w:r w:rsidRPr="00457325">
              <w:rPr>
                <w:rFonts w:ascii="Arial" w:eastAsiaTheme="minorEastAsia" w:hAnsi="Arial" w:cs="Arial"/>
                <w:bCs/>
                <w:kern w:val="24"/>
              </w:rPr>
              <w:t>ontrôle continu</w:t>
            </w:r>
          </w:p>
        </w:tc>
      </w:tr>
      <w:tr w:rsidR="006278CF" w:rsidRPr="006E0223" w:rsidTr="00133ECE">
        <w:tc>
          <w:tcPr>
            <w:tcW w:w="2539" w:type="dxa"/>
          </w:tcPr>
          <w:p w:rsidR="006278CF" w:rsidRPr="006E0223" w:rsidRDefault="006278CF"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Bibliographie</w:t>
            </w:r>
          </w:p>
        </w:tc>
        <w:tc>
          <w:tcPr>
            <w:tcW w:w="6523" w:type="dxa"/>
          </w:tcPr>
          <w:p w:rsidR="006278CF" w:rsidRPr="00457325" w:rsidRDefault="006278CF" w:rsidP="00133ECE">
            <w:pPr>
              <w:tabs>
                <w:tab w:val="left" w:pos="1218"/>
              </w:tabs>
              <w:rPr>
                <w:rFonts w:ascii="Arial" w:eastAsia="MS Gothic" w:hAnsi="Arial" w:cs="Arial"/>
                <w:i/>
              </w:rPr>
            </w:pPr>
            <w:r w:rsidRPr="00457325">
              <w:rPr>
                <w:rFonts w:ascii="Arial" w:eastAsia="MS Gothic" w:hAnsi="Arial" w:cs="Arial"/>
                <w:i/>
              </w:rPr>
              <w:t xml:space="preserve">Le Petit Robert / Le Nouveau Petit Robert </w:t>
            </w:r>
          </w:p>
          <w:p w:rsidR="006278CF" w:rsidRPr="00457325" w:rsidRDefault="006278CF" w:rsidP="00133ECE">
            <w:pPr>
              <w:tabs>
                <w:tab w:val="left" w:pos="1218"/>
              </w:tabs>
              <w:rPr>
                <w:rFonts w:ascii="Arial" w:eastAsia="MS Gothic" w:hAnsi="Arial" w:cs="Arial"/>
              </w:rPr>
            </w:pPr>
            <w:r w:rsidRPr="00457325">
              <w:rPr>
                <w:rFonts w:ascii="Arial" w:eastAsia="MS Gothic" w:hAnsi="Arial" w:cs="Arial"/>
                <w:i/>
              </w:rPr>
              <w:t xml:space="preserve">VRH - </w:t>
            </w:r>
            <w:proofErr w:type="spellStart"/>
            <w:r w:rsidRPr="00457325">
              <w:rPr>
                <w:rFonts w:ascii="Arial" w:eastAsia="MS Gothic" w:hAnsi="Arial" w:cs="Arial"/>
                <w:i/>
              </w:rPr>
              <w:t>Veliki</w:t>
            </w:r>
            <w:proofErr w:type="spellEnd"/>
            <w:r w:rsidRPr="00457325">
              <w:rPr>
                <w:rFonts w:ascii="Arial" w:eastAsia="MS Gothic" w:hAnsi="Arial" w:cs="Arial"/>
                <w:i/>
              </w:rPr>
              <w:t xml:space="preserve"> </w:t>
            </w:r>
            <w:proofErr w:type="spellStart"/>
            <w:r w:rsidRPr="00457325">
              <w:rPr>
                <w:rFonts w:ascii="Arial" w:eastAsia="MS Gothic" w:hAnsi="Arial" w:cs="Arial"/>
                <w:i/>
              </w:rPr>
              <w:t>rječnik</w:t>
            </w:r>
            <w:proofErr w:type="spellEnd"/>
            <w:r w:rsidRPr="00457325">
              <w:rPr>
                <w:rFonts w:ascii="Arial" w:eastAsia="MS Gothic" w:hAnsi="Arial" w:cs="Arial"/>
                <w:i/>
              </w:rPr>
              <w:t xml:space="preserve"> </w:t>
            </w:r>
            <w:proofErr w:type="spellStart"/>
            <w:r w:rsidRPr="00457325">
              <w:rPr>
                <w:rFonts w:ascii="Arial" w:eastAsia="MS Gothic" w:hAnsi="Arial" w:cs="Arial"/>
                <w:i/>
              </w:rPr>
              <w:t>Hrvatskoga</w:t>
            </w:r>
            <w:proofErr w:type="spellEnd"/>
            <w:r w:rsidRPr="00457325">
              <w:rPr>
                <w:rFonts w:ascii="Arial" w:eastAsia="MS Gothic" w:hAnsi="Arial" w:cs="Arial"/>
                <w:i/>
              </w:rPr>
              <w:t xml:space="preserve"> </w:t>
            </w:r>
            <w:proofErr w:type="spellStart"/>
            <w:r w:rsidRPr="00457325">
              <w:rPr>
                <w:rFonts w:ascii="Arial" w:eastAsia="MS Gothic" w:hAnsi="Arial" w:cs="Arial"/>
                <w:i/>
              </w:rPr>
              <w:t>standardnog</w:t>
            </w:r>
            <w:proofErr w:type="spellEnd"/>
            <w:r w:rsidRPr="00457325">
              <w:rPr>
                <w:rFonts w:ascii="Arial" w:eastAsia="MS Gothic" w:hAnsi="Arial" w:cs="Arial"/>
                <w:i/>
              </w:rPr>
              <w:t xml:space="preserve"> </w:t>
            </w:r>
            <w:proofErr w:type="spellStart"/>
            <w:r w:rsidRPr="00457325">
              <w:rPr>
                <w:rFonts w:ascii="Arial" w:eastAsia="MS Gothic" w:hAnsi="Arial" w:cs="Arial"/>
                <w:i/>
              </w:rPr>
              <w:t>jezika</w:t>
            </w:r>
            <w:proofErr w:type="spellEnd"/>
            <w:r w:rsidRPr="00457325">
              <w:rPr>
                <w:rFonts w:ascii="Arial" w:eastAsia="MS Gothic" w:hAnsi="Arial" w:cs="Arial"/>
              </w:rPr>
              <w:t xml:space="preserve">, </w:t>
            </w:r>
            <w:proofErr w:type="spellStart"/>
            <w:r w:rsidRPr="00457325">
              <w:rPr>
                <w:rFonts w:ascii="Arial" w:eastAsia="MS Gothic" w:hAnsi="Arial" w:cs="Arial"/>
              </w:rPr>
              <w:t>Školska</w:t>
            </w:r>
            <w:proofErr w:type="spellEnd"/>
            <w:r w:rsidRPr="00457325">
              <w:rPr>
                <w:rFonts w:ascii="Arial" w:eastAsia="MS Gothic" w:hAnsi="Arial" w:cs="Arial"/>
              </w:rPr>
              <w:t xml:space="preserve"> </w:t>
            </w:r>
            <w:proofErr w:type="spellStart"/>
            <w:r w:rsidRPr="00457325">
              <w:rPr>
                <w:rFonts w:ascii="Arial" w:eastAsia="MS Gothic" w:hAnsi="Arial" w:cs="Arial"/>
              </w:rPr>
              <w:t>knjiga</w:t>
            </w:r>
            <w:proofErr w:type="spellEnd"/>
            <w:r w:rsidRPr="00457325">
              <w:rPr>
                <w:rFonts w:ascii="Arial" w:eastAsia="MS Gothic" w:hAnsi="Arial" w:cs="Arial"/>
              </w:rPr>
              <w:t xml:space="preserve">, Zagreb, 2015. </w:t>
            </w:r>
          </w:p>
          <w:p w:rsidR="006278CF" w:rsidRPr="00457325" w:rsidRDefault="006278CF" w:rsidP="00133ECE">
            <w:pPr>
              <w:tabs>
                <w:tab w:val="left" w:pos="1218"/>
              </w:tabs>
              <w:rPr>
                <w:rFonts w:ascii="Arial" w:eastAsia="MS Gothic" w:hAnsi="Arial" w:cs="Arial"/>
              </w:rPr>
            </w:pPr>
            <w:r w:rsidRPr="00457325">
              <w:rPr>
                <w:rFonts w:ascii="Arial" w:eastAsia="MS Gothic" w:hAnsi="Arial" w:cs="Arial"/>
              </w:rPr>
              <w:t xml:space="preserve">Grevisse M.: </w:t>
            </w:r>
            <w:r w:rsidRPr="00457325">
              <w:rPr>
                <w:rFonts w:ascii="Arial" w:eastAsia="MS Gothic" w:hAnsi="Arial" w:cs="Arial"/>
                <w:i/>
              </w:rPr>
              <w:t>Le bon usage</w:t>
            </w:r>
            <w:r w:rsidRPr="00457325">
              <w:rPr>
                <w:rFonts w:ascii="Arial" w:eastAsia="MS Gothic" w:hAnsi="Arial" w:cs="Arial"/>
              </w:rPr>
              <w:t xml:space="preserve">, </w:t>
            </w:r>
            <w:proofErr w:type="spellStart"/>
            <w:r w:rsidRPr="00457325">
              <w:rPr>
                <w:rFonts w:ascii="Arial" w:eastAsia="MS Gothic" w:hAnsi="Arial" w:cs="Arial"/>
              </w:rPr>
              <w:t>Duculot</w:t>
            </w:r>
            <w:proofErr w:type="spellEnd"/>
            <w:r w:rsidRPr="00457325">
              <w:rPr>
                <w:rFonts w:ascii="Arial" w:eastAsia="MS Gothic" w:hAnsi="Arial" w:cs="Arial"/>
              </w:rPr>
              <w:t xml:space="preserve">. </w:t>
            </w:r>
          </w:p>
          <w:p w:rsidR="006278CF" w:rsidRPr="00457325" w:rsidRDefault="006278CF" w:rsidP="00133ECE">
            <w:pPr>
              <w:tabs>
                <w:tab w:val="left" w:pos="1218"/>
              </w:tabs>
              <w:rPr>
                <w:rFonts w:ascii="Arial" w:eastAsia="MS Gothic" w:hAnsi="Arial" w:cs="Arial"/>
              </w:rPr>
            </w:pPr>
            <w:proofErr w:type="spellStart"/>
            <w:r>
              <w:rPr>
                <w:rFonts w:ascii="Arial" w:eastAsia="MS Gothic" w:hAnsi="Arial" w:cs="Arial"/>
              </w:rPr>
              <w:t>Jozić</w:t>
            </w:r>
            <w:proofErr w:type="spellEnd"/>
            <w:r>
              <w:rPr>
                <w:rFonts w:ascii="Arial" w:eastAsia="MS Gothic" w:hAnsi="Arial" w:cs="Arial"/>
              </w:rPr>
              <w:t xml:space="preserve"> Ž. (</w:t>
            </w:r>
            <w:proofErr w:type="spellStart"/>
            <w:r>
              <w:rPr>
                <w:rFonts w:ascii="Arial" w:eastAsia="MS Gothic" w:hAnsi="Arial" w:cs="Arial"/>
              </w:rPr>
              <w:t>di</w:t>
            </w:r>
            <w:r w:rsidRPr="00457325">
              <w:rPr>
                <w:rFonts w:ascii="Arial" w:eastAsia="MS Gothic" w:hAnsi="Arial" w:cs="Arial"/>
              </w:rPr>
              <w:t>r</w:t>
            </w:r>
            <w:proofErr w:type="spellEnd"/>
            <w:r w:rsidRPr="00457325">
              <w:rPr>
                <w:rFonts w:ascii="Arial" w:eastAsia="MS Gothic" w:hAnsi="Arial" w:cs="Arial"/>
              </w:rPr>
              <w:t xml:space="preserve">.): </w:t>
            </w:r>
            <w:proofErr w:type="spellStart"/>
            <w:r w:rsidRPr="00457325">
              <w:rPr>
                <w:rFonts w:ascii="Arial" w:eastAsia="MS Gothic" w:hAnsi="Arial" w:cs="Arial"/>
                <w:i/>
              </w:rPr>
              <w:t>Hrvatski</w:t>
            </w:r>
            <w:proofErr w:type="spellEnd"/>
            <w:r w:rsidRPr="00457325">
              <w:rPr>
                <w:rFonts w:ascii="Arial" w:eastAsia="MS Gothic" w:hAnsi="Arial" w:cs="Arial"/>
                <w:i/>
              </w:rPr>
              <w:t xml:space="preserve"> </w:t>
            </w:r>
            <w:proofErr w:type="spellStart"/>
            <w:r w:rsidRPr="00457325">
              <w:rPr>
                <w:rFonts w:ascii="Arial" w:eastAsia="MS Gothic" w:hAnsi="Arial" w:cs="Arial"/>
                <w:i/>
              </w:rPr>
              <w:t>pravopis</w:t>
            </w:r>
            <w:proofErr w:type="spellEnd"/>
            <w:r w:rsidRPr="00457325">
              <w:rPr>
                <w:rFonts w:ascii="Arial" w:eastAsia="MS Gothic" w:hAnsi="Arial" w:cs="Arial"/>
              </w:rPr>
              <w:t xml:space="preserve">, Institut </w:t>
            </w:r>
            <w:proofErr w:type="spellStart"/>
            <w:r w:rsidRPr="00457325">
              <w:rPr>
                <w:rFonts w:ascii="Arial" w:eastAsia="MS Gothic" w:hAnsi="Arial" w:cs="Arial"/>
              </w:rPr>
              <w:t>za</w:t>
            </w:r>
            <w:proofErr w:type="spellEnd"/>
            <w:r w:rsidRPr="00457325">
              <w:rPr>
                <w:rFonts w:ascii="Arial" w:eastAsia="MS Gothic" w:hAnsi="Arial" w:cs="Arial"/>
              </w:rPr>
              <w:t xml:space="preserve"> </w:t>
            </w:r>
            <w:proofErr w:type="spellStart"/>
            <w:r w:rsidRPr="00457325">
              <w:rPr>
                <w:rFonts w:ascii="Arial" w:eastAsia="MS Gothic" w:hAnsi="Arial" w:cs="Arial"/>
              </w:rPr>
              <w:t>hrvatski</w:t>
            </w:r>
            <w:proofErr w:type="spellEnd"/>
            <w:r w:rsidRPr="00457325">
              <w:rPr>
                <w:rFonts w:ascii="Arial" w:eastAsia="MS Gothic" w:hAnsi="Arial" w:cs="Arial"/>
              </w:rPr>
              <w:t xml:space="preserve"> </w:t>
            </w:r>
            <w:proofErr w:type="spellStart"/>
            <w:r w:rsidRPr="00457325">
              <w:rPr>
                <w:rFonts w:ascii="Arial" w:eastAsia="MS Gothic" w:hAnsi="Arial" w:cs="Arial"/>
              </w:rPr>
              <w:t>jezik</w:t>
            </w:r>
            <w:proofErr w:type="spellEnd"/>
            <w:r w:rsidRPr="00457325">
              <w:rPr>
                <w:rFonts w:ascii="Arial" w:eastAsia="MS Gothic" w:hAnsi="Arial" w:cs="Arial"/>
              </w:rPr>
              <w:t xml:space="preserve"> i </w:t>
            </w:r>
            <w:proofErr w:type="spellStart"/>
            <w:r w:rsidRPr="00457325">
              <w:rPr>
                <w:rFonts w:ascii="Arial" w:eastAsia="MS Gothic" w:hAnsi="Arial" w:cs="Arial"/>
              </w:rPr>
              <w:t>jezikoslovlje</w:t>
            </w:r>
            <w:proofErr w:type="spellEnd"/>
            <w:r w:rsidRPr="00457325">
              <w:rPr>
                <w:rFonts w:ascii="Arial" w:eastAsia="MS Gothic" w:hAnsi="Arial" w:cs="Arial"/>
              </w:rPr>
              <w:t xml:space="preserve">, Zagreb, 2014. </w:t>
            </w:r>
          </w:p>
          <w:p w:rsidR="006278CF" w:rsidRPr="00457325" w:rsidRDefault="006278CF" w:rsidP="00133ECE">
            <w:pPr>
              <w:rPr>
                <w:rFonts w:ascii="Arial" w:eastAsia="MS Gothic" w:hAnsi="Arial" w:cs="Arial"/>
              </w:rPr>
            </w:pPr>
            <w:proofErr w:type="spellStart"/>
            <w:r w:rsidRPr="00457325">
              <w:rPr>
                <w:rFonts w:ascii="Arial" w:eastAsia="MS Gothic" w:hAnsi="Arial" w:cs="Arial"/>
              </w:rPr>
              <w:t>Badurina</w:t>
            </w:r>
            <w:proofErr w:type="spellEnd"/>
            <w:r w:rsidRPr="00457325">
              <w:rPr>
                <w:rFonts w:ascii="Arial" w:eastAsia="MS Gothic" w:hAnsi="Arial" w:cs="Arial"/>
              </w:rPr>
              <w:t xml:space="preserve"> L., </w:t>
            </w:r>
            <w:proofErr w:type="spellStart"/>
            <w:r w:rsidRPr="00457325">
              <w:rPr>
                <w:rFonts w:ascii="Arial" w:eastAsia="MS Gothic" w:hAnsi="Arial" w:cs="Arial"/>
              </w:rPr>
              <w:t>Marković</w:t>
            </w:r>
            <w:proofErr w:type="spellEnd"/>
            <w:r w:rsidRPr="00457325">
              <w:rPr>
                <w:rFonts w:ascii="Arial" w:eastAsia="MS Gothic" w:hAnsi="Arial" w:cs="Arial"/>
              </w:rPr>
              <w:t xml:space="preserve"> I., </w:t>
            </w:r>
            <w:proofErr w:type="spellStart"/>
            <w:r w:rsidRPr="00457325">
              <w:rPr>
                <w:rFonts w:ascii="Arial" w:eastAsia="MS Gothic" w:hAnsi="Arial" w:cs="Arial"/>
              </w:rPr>
              <w:t>Mićanović</w:t>
            </w:r>
            <w:proofErr w:type="spellEnd"/>
            <w:r w:rsidRPr="00457325">
              <w:rPr>
                <w:rFonts w:ascii="Arial" w:eastAsia="MS Gothic" w:hAnsi="Arial" w:cs="Arial"/>
              </w:rPr>
              <w:t xml:space="preserve"> K.: </w:t>
            </w:r>
            <w:proofErr w:type="spellStart"/>
            <w:r w:rsidRPr="00457325">
              <w:rPr>
                <w:rFonts w:ascii="Arial" w:eastAsia="MS Gothic" w:hAnsi="Arial" w:cs="Arial"/>
                <w:i/>
              </w:rPr>
              <w:t>Hrvatski</w:t>
            </w:r>
            <w:proofErr w:type="spellEnd"/>
            <w:r w:rsidRPr="00457325">
              <w:rPr>
                <w:rFonts w:ascii="Arial" w:eastAsia="MS Gothic" w:hAnsi="Arial" w:cs="Arial"/>
                <w:i/>
              </w:rPr>
              <w:t xml:space="preserve"> </w:t>
            </w:r>
            <w:proofErr w:type="spellStart"/>
            <w:r w:rsidRPr="00457325">
              <w:rPr>
                <w:rFonts w:ascii="Arial" w:eastAsia="MS Gothic" w:hAnsi="Arial" w:cs="Arial"/>
                <w:i/>
              </w:rPr>
              <w:t>pravopis</w:t>
            </w:r>
            <w:proofErr w:type="spellEnd"/>
            <w:r w:rsidRPr="00457325">
              <w:rPr>
                <w:rFonts w:ascii="Arial" w:eastAsia="MS Gothic" w:hAnsi="Arial" w:cs="Arial"/>
              </w:rPr>
              <w:t xml:space="preserve">, </w:t>
            </w:r>
            <w:proofErr w:type="spellStart"/>
            <w:r w:rsidRPr="00457325">
              <w:rPr>
                <w:rFonts w:ascii="Arial" w:eastAsia="MS Gothic" w:hAnsi="Arial" w:cs="Arial"/>
              </w:rPr>
              <w:t>Matica</w:t>
            </w:r>
            <w:proofErr w:type="spellEnd"/>
            <w:r w:rsidRPr="00457325">
              <w:rPr>
                <w:rFonts w:ascii="Arial" w:eastAsia="MS Gothic" w:hAnsi="Arial" w:cs="Arial"/>
              </w:rPr>
              <w:t xml:space="preserve"> </w:t>
            </w:r>
            <w:proofErr w:type="spellStart"/>
            <w:r w:rsidRPr="00457325">
              <w:rPr>
                <w:rFonts w:ascii="Arial" w:eastAsia="MS Gothic" w:hAnsi="Arial" w:cs="Arial"/>
              </w:rPr>
              <w:t>hrvatska</w:t>
            </w:r>
            <w:proofErr w:type="spellEnd"/>
            <w:r w:rsidRPr="00457325">
              <w:rPr>
                <w:rFonts w:ascii="Arial" w:eastAsia="MS Gothic" w:hAnsi="Arial" w:cs="Arial"/>
              </w:rPr>
              <w:t>, Zagreb, 2007.</w:t>
            </w:r>
          </w:p>
          <w:p w:rsidR="006278CF" w:rsidRPr="00457325" w:rsidRDefault="006278CF" w:rsidP="00133ECE">
            <w:pPr>
              <w:rPr>
                <w:rFonts w:ascii="Arial" w:hAnsi="Arial" w:cs="Arial"/>
              </w:rPr>
            </w:pPr>
            <w:hyperlink r:id="rId4" w:history="1">
              <w:r w:rsidRPr="00457325">
                <w:rPr>
                  <w:rStyle w:val="Hyperlink"/>
                  <w:rFonts w:ascii="Arial" w:hAnsi="Arial" w:cs="Arial"/>
                </w:rPr>
                <w:t>www.cnrtl.fr</w:t>
              </w:r>
            </w:hyperlink>
            <w:r w:rsidRPr="00457325">
              <w:rPr>
                <w:rFonts w:ascii="Arial" w:hAnsi="Arial" w:cs="Arial"/>
              </w:rPr>
              <w:t xml:space="preserve"> </w:t>
            </w:r>
          </w:p>
          <w:p w:rsidR="006278CF" w:rsidRPr="00457325" w:rsidRDefault="006278CF" w:rsidP="00133ECE">
            <w:pPr>
              <w:rPr>
                <w:rFonts w:ascii="Arial" w:hAnsi="Arial" w:cs="Arial"/>
              </w:rPr>
            </w:pPr>
            <w:hyperlink r:id="rId5" w:history="1">
              <w:r w:rsidRPr="00457325">
                <w:rPr>
                  <w:rStyle w:val="Hyperlink"/>
                  <w:rFonts w:ascii="Arial" w:hAnsi="Arial" w:cs="Arial"/>
                </w:rPr>
                <w:t>http://hjp.novi-liber.hr</w:t>
              </w:r>
            </w:hyperlink>
          </w:p>
          <w:p w:rsidR="006278CF" w:rsidRPr="00457325" w:rsidRDefault="006278CF" w:rsidP="00133ECE">
            <w:pPr>
              <w:rPr>
                <w:rFonts w:ascii="Arial" w:hAnsi="Arial" w:cs="Arial"/>
              </w:rPr>
            </w:pPr>
            <w:hyperlink r:id="rId6" w:history="1">
              <w:r w:rsidRPr="00457325">
                <w:rPr>
                  <w:rStyle w:val="Hyperlink"/>
                  <w:rFonts w:ascii="Arial" w:hAnsi="Arial" w:cs="Arial"/>
                </w:rPr>
                <w:t>http://www.lexilogos.com/francais_langue_dictionnaires.htm</w:t>
              </w:r>
            </w:hyperlink>
            <w:r w:rsidRPr="00457325">
              <w:rPr>
                <w:rFonts w:ascii="Arial" w:hAnsi="Arial" w:cs="Arial"/>
              </w:rPr>
              <w:t xml:space="preserve"> </w:t>
            </w:r>
          </w:p>
          <w:p w:rsidR="006278CF" w:rsidRPr="00457325" w:rsidRDefault="006278CF" w:rsidP="00133ECE">
            <w:pPr>
              <w:rPr>
                <w:rFonts w:ascii="Arial" w:hAnsi="Arial" w:cs="Arial"/>
              </w:rPr>
            </w:pPr>
            <w:hyperlink r:id="rId7" w:history="1">
              <w:r w:rsidRPr="00457325">
                <w:rPr>
                  <w:rStyle w:val="Hyperlink"/>
                  <w:rFonts w:ascii="Arial" w:hAnsi="Arial" w:cs="Arial"/>
                </w:rPr>
                <w:t>http://www.ikonet.com/fr/ledictionnairevisuel/</w:t>
              </w:r>
            </w:hyperlink>
          </w:p>
          <w:p w:rsidR="006278CF" w:rsidRPr="00457325" w:rsidRDefault="006278CF" w:rsidP="00133ECE">
            <w:pPr>
              <w:rPr>
                <w:rFonts w:ascii="Arial" w:hAnsi="Arial" w:cs="Arial"/>
              </w:rPr>
            </w:pPr>
            <w:hyperlink r:id="rId8" w:history="1">
              <w:r w:rsidRPr="00457325">
                <w:rPr>
                  <w:rStyle w:val="Hyperlink"/>
                  <w:rFonts w:ascii="Arial" w:hAnsi="Arial" w:cs="Arial"/>
                </w:rPr>
                <w:t>http://proleksis.lzmk.hr/</w:t>
              </w:r>
            </w:hyperlink>
            <w:r w:rsidRPr="00457325">
              <w:rPr>
                <w:rFonts w:ascii="Arial" w:hAnsi="Arial" w:cs="Arial"/>
              </w:rPr>
              <w:t xml:space="preserve"> </w:t>
            </w:r>
          </w:p>
          <w:p w:rsidR="006278CF" w:rsidRPr="00457325" w:rsidRDefault="006278CF" w:rsidP="00133ECE">
            <w:pPr>
              <w:rPr>
                <w:rFonts w:ascii="Arial" w:eastAsiaTheme="minorEastAsia" w:hAnsi="Arial" w:cs="Arial"/>
                <w:b/>
                <w:bCs/>
                <w:kern w:val="24"/>
              </w:rPr>
            </w:pPr>
            <w:hyperlink r:id="rId9" w:history="1">
              <w:r w:rsidRPr="00457325">
                <w:rPr>
                  <w:rStyle w:val="Hyperlink"/>
                  <w:rFonts w:ascii="Arial" w:hAnsi="Arial" w:cs="Arial"/>
                </w:rPr>
                <w:t>http://pravopis.hr/</w:t>
              </w:r>
            </w:hyperlink>
          </w:p>
        </w:tc>
      </w:tr>
      <w:tr w:rsidR="006278CF" w:rsidRPr="006E0223" w:rsidTr="00133ECE">
        <w:tc>
          <w:tcPr>
            <w:tcW w:w="2539" w:type="dxa"/>
          </w:tcPr>
          <w:p w:rsidR="006278CF" w:rsidRPr="006E0223" w:rsidRDefault="006278CF"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Responsable (nom et adresse mail)</w:t>
            </w:r>
          </w:p>
        </w:tc>
        <w:tc>
          <w:tcPr>
            <w:tcW w:w="6523" w:type="dxa"/>
          </w:tcPr>
          <w:p w:rsidR="006278CF" w:rsidRPr="00457325" w:rsidRDefault="006278CF" w:rsidP="00133ECE">
            <w:pPr>
              <w:rPr>
                <w:rFonts w:ascii="Arial" w:eastAsiaTheme="minorEastAsia" w:hAnsi="Arial" w:cs="Arial"/>
                <w:bCs/>
                <w:kern w:val="24"/>
              </w:rPr>
            </w:pPr>
            <w:r w:rsidRPr="00457325">
              <w:rPr>
                <w:rFonts w:ascii="Arial" w:eastAsiaTheme="minorEastAsia" w:hAnsi="Arial" w:cs="Arial"/>
                <w:bCs/>
                <w:kern w:val="24"/>
              </w:rPr>
              <w:t xml:space="preserve">Vanda </w:t>
            </w:r>
            <w:proofErr w:type="spellStart"/>
            <w:r w:rsidRPr="00457325">
              <w:rPr>
                <w:rFonts w:ascii="Arial" w:eastAsiaTheme="minorEastAsia" w:hAnsi="Arial" w:cs="Arial"/>
                <w:bCs/>
                <w:kern w:val="24"/>
              </w:rPr>
              <w:t>Mikšić</w:t>
            </w:r>
            <w:proofErr w:type="spellEnd"/>
          </w:p>
          <w:p w:rsidR="006278CF" w:rsidRPr="00457325" w:rsidRDefault="006278CF" w:rsidP="00133ECE">
            <w:pPr>
              <w:rPr>
                <w:rFonts w:ascii="Arial" w:eastAsiaTheme="minorEastAsia" w:hAnsi="Arial" w:cs="Arial"/>
                <w:b/>
                <w:bCs/>
                <w:kern w:val="24"/>
              </w:rPr>
            </w:pPr>
            <w:r w:rsidRPr="00457325">
              <w:rPr>
                <w:rFonts w:ascii="Arial" w:eastAsiaTheme="minorEastAsia" w:hAnsi="Arial" w:cs="Arial"/>
                <w:bCs/>
                <w:kern w:val="24"/>
              </w:rPr>
              <w:t>vmiksic@unizd.hr</w:t>
            </w:r>
          </w:p>
        </w:tc>
      </w:tr>
    </w:tbl>
    <w:p w:rsidR="00726235" w:rsidRDefault="00726235">
      <w:bookmarkStart w:id="0" w:name="_GoBack"/>
      <w:bookmarkEnd w:id="0"/>
    </w:p>
    <w:sectPr w:rsidR="007262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CF"/>
    <w:rsid w:val="006278CF"/>
    <w:rsid w:val="0072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4EB3B-1EAA-4C3A-BB96-B5A601A5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8CF"/>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8CF"/>
    <w:rPr>
      <w:color w:val="0000FF"/>
      <w:u w:val="single"/>
    </w:rPr>
  </w:style>
  <w:style w:type="table" w:styleId="TableGrid">
    <w:name w:val="Table Grid"/>
    <w:basedOn w:val="TableNormal"/>
    <w:uiPriority w:val="59"/>
    <w:rsid w:val="006278C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6278CF"/>
    <w:rPr>
      <w:rFonts w:cs="EC Square Sans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leksis.lzmk.hr/" TargetMode="External"/><Relationship Id="rId3" Type="http://schemas.openxmlformats.org/officeDocument/2006/relationships/webSettings" Target="webSettings.xml"/><Relationship Id="rId7" Type="http://schemas.openxmlformats.org/officeDocument/2006/relationships/hyperlink" Target="http://www.ikonet.com/fr/ledictionnairevisu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logos.com/francais_langue_dictionnaires.htm" TargetMode="External"/><Relationship Id="rId11" Type="http://schemas.openxmlformats.org/officeDocument/2006/relationships/theme" Target="theme/theme1.xml"/><Relationship Id="rId5" Type="http://schemas.openxmlformats.org/officeDocument/2006/relationships/hyperlink" Target="http://hjp.novi-liber.hr" TargetMode="External"/><Relationship Id="rId10" Type="http://schemas.openxmlformats.org/officeDocument/2006/relationships/fontTable" Target="fontTable.xml"/><Relationship Id="rId4" Type="http://schemas.openxmlformats.org/officeDocument/2006/relationships/hyperlink" Target="http://www.cnrtl.fr" TargetMode="External"/><Relationship Id="rId9" Type="http://schemas.openxmlformats.org/officeDocument/2006/relationships/hyperlink" Target="http://pravopi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bvodanovic@unizd.hr</dc:creator>
  <cp:keywords/>
  <dc:description/>
  <cp:lastModifiedBy>bvodanovic@unizd.hr</cp:lastModifiedBy>
  <cp:revision>1</cp:revision>
  <dcterms:created xsi:type="dcterms:W3CDTF">2022-11-28T10:26:00Z</dcterms:created>
  <dcterms:modified xsi:type="dcterms:W3CDTF">2022-11-28T10:27:00Z</dcterms:modified>
</cp:coreProperties>
</file>