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657"/>
      </w:tblGrid>
      <w:tr w:rsidR="00547056" w:rsidRPr="006E0223" w:rsidTr="00133ECE">
        <w:tc>
          <w:tcPr>
            <w:tcW w:w="9062" w:type="dxa"/>
            <w:gridSpan w:val="2"/>
            <w:shd w:val="clear" w:color="auto" w:fill="DEEAF6" w:themeFill="accent1" w:themeFillTint="33"/>
          </w:tcPr>
          <w:p w:rsidR="00547056" w:rsidRPr="00DA0C9F" w:rsidRDefault="00547056" w:rsidP="00133ECE">
            <w:pPr>
              <w:spacing w:line="360" w:lineRule="auto"/>
              <w:jc w:val="center"/>
              <w:rPr>
                <w:rFonts w:ascii="Arial" w:eastAsiaTheme="minorEastAsia" w:hAnsi="Arial" w:cs="Arial"/>
                <w:b/>
                <w:bCs/>
                <w:kern w:val="24"/>
              </w:rPr>
            </w:pPr>
            <w:r w:rsidRPr="00DA0C9F">
              <w:rPr>
                <w:rStyle w:val="A4"/>
                <w:rFonts w:ascii="Arial" w:hAnsi="Arial" w:cs="Arial"/>
                <w:b/>
                <w:sz w:val="24"/>
                <w:szCs w:val="24"/>
              </w:rPr>
              <w:t>Initiation à l'interprétation</w:t>
            </w:r>
          </w:p>
        </w:tc>
      </w:tr>
      <w:tr w:rsidR="00547056" w:rsidRPr="006E0223" w:rsidTr="00133ECE">
        <w:tc>
          <w:tcPr>
            <w:tcW w:w="2405" w:type="dxa"/>
          </w:tcPr>
          <w:p w:rsidR="00547056" w:rsidRPr="006E0223" w:rsidRDefault="00547056"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Semestre</w:t>
            </w:r>
          </w:p>
        </w:tc>
        <w:tc>
          <w:tcPr>
            <w:tcW w:w="6657" w:type="dxa"/>
          </w:tcPr>
          <w:p w:rsidR="00547056" w:rsidRPr="006E0223" w:rsidRDefault="00547056" w:rsidP="00133ECE">
            <w:pPr>
              <w:spacing w:line="360" w:lineRule="auto"/>
              <w:rPr>
                <w:rFonts w:ascii="Arial" w:eastAsiaTheme="minorEastAsia" w:hAnsi="Arial" w:cs="Arial"/>
                <w:b/>
                <w:bCs/>
                <w:kern w:val="24"/>
              </w:rPr>
            </w:pPr>
            <w:r>
              <w:rPr>
                <w:rFonts w:ascii="Arial" w:eastAsiaTheme="minorEastAsia" w:hAnsi="Arial" w:cs="Arial"/>
                <w:b/>
                <w:bCs/>
                <w:kern w:val="24"/>
              </w:rPr>
              <w:t>3</w:t>
            </w:r>
          </w:p>
        </w:tc>
      </w:tr>
      <w:tr w:rsidR="00547056" w:rsidRPr="006E0223" w:rsidTr="00133ECE">
        <w:tc>
          <w:tcPr>
            <w:tcW w:w="2405" w:type="dxa"/>
          </w:tcPr>
          <w:p w:rsidR="00547056" w:rsidRPr="006E0223" w:rsidRDefault="00547056"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Durée (en heures hebdomadaires)</w:t>
            </w:r>
          </w:p>
        </w:tc>
        <w:tc>
          <w:tcPr>
            <w:tcW w:w="6657" w:type="dxa"/>
          </w:tcPr>
          <w:p w:rsidR="00547056" w:rsidRPr="006E0223" w:rsidRDefault="00547056" w:rsidP="00133ECE">
            <w:pPr>
              <w:spacing w:line="360" w:lineRule="auto"/>
              <w:rPr>
                <w:rFonts w:ascii="Arial" w:eastAsiaTheme="minorEastAsia" w:hAnsi="Arial" w:cs="Arial"/>
                <w:bCs/>
                <w:kern w:val="24"/>
              </w:rPr>
            </w:pPr>
            <w:r>
              <w:rPr>
                <w:rFonts w:ascii="Arial" w:eastAsiaTheme="minorEastAsia" w:hAnsi="Arial" w:cs="Arial"/>
                <w:bCs/>
                <w:kern w:val="24"/>
              </w:rPr>
              <w:t>2</w:t>
            </w:r>
          </w:p>
        </w:tc>
      </w:tr>
      <w:tr w:rsidR="00547056" w:rsidRPr="006E0223" w:rsidTr="00133ECE">
        <w:tc>
          <w:tcPr>
            <w:tcW w:w="2405" w:type="dxa"/>
          </w:tcPr>
          <w:p w:rsidR="00547056" w:rsidRPr="006E0223" w:rsidRDefault="00547056"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Objectifs</w:t>
            </w:r>
          </w:p>
        </w:tc>
        <w:tc>
          <w:tcPr>
            <w:tcW w:w="6657" w:type="dxa"/>
          </w:tcPr>
          <w:p w:rsidR="00547056" w:rsidRPr="00DA0C9F" w:rsidRDefault="00547056" w:rsidP="00133ECE">
            <w:pPr>
              <w:rPr>
                <w:rFonts w:ascii="Arial" w:hAnsi="Arial" w:cs="Arial"/>
              </w:rPr>
            </w:pPr>
            <w:r w:rsidRPr="00DA0C9F">
              <w:rPr>
                <w:rFonts w:ascii="Arial" w:hAnsi="Arial" w:cs="Arial"/>
              </w:rPr>
              <w:t>À la fin de ce cours l'étudiant sera capable de :</w:t>
            </w:r>
          </w:p>
          <w:p w:rsidR="00547056" w:rsidRPr="00DA0C9F" w:rsidRDefault="00547056" w:rsidP="00133ECE">
            <w:pPr>
              <w:rPr>
                <w:rFonts w:ascii="Arial" w:hAnsi="Arial" w:cs="Arial"/>
              </w:rPr>
            </w:pPr>
            <w:r w:rsidRPr="00DA0C9F">
              <w:rPr>
                <w:rFonts w:ascii="Arial" w:hAnsi="Arial" w:cs="Arial"/>
              </w:rPr>
              <w:t>1) appliquer à la traduction orale (interprétation consécutive) les stratégies adéquates pour ce type de traduction,</w:t>
            </w:r>
          </w:p>
          <w:p w:rsidR="00547056" w:rsidRPr="00DA0C9F" w:rsidRDefault="00547056" w:rsidP="00133ECE">
            <w:pPr>
              <w:rPr>
                <w:rFonts w:ascii="Arial" w:hAnsi="Arial" w:cs="Arial"/>
              </w:rPr>
            </w:pPr>
            <w:r w:rsidRPr="00DA0C9F">
              <w:rPr>
                <w:rFonts w:ascii="Arial" w:hAnsi="Arial" w:cs="Arial"/>
              </w:rPr>
              <w:t>2) comprendre les accents (prononciation non standard) et les registres d'oralité des locuteurs francophones,</w:t>
            </w:r>
          </w:p>
          <w:p w:rsidR="00547056" w:rsidRPr="00DA0C9F" w:rsidRDefault="00547056" w:rsidP="00133ECE">
            <w:pPr>
              <w:rPr>
                <w:rFonts w:ascii="Arial" w:hAnsi="Arial" w:cs="Arial"/>
              </w:rPr>
            </w:pPr>
            <w:r w:rsidRPr="00DA0C9F">
              <w:rPr>
                <w:rFonts w:ascii="Arial" w:hAnsi="Arial" w:cs="Arial"/>
              </w:rPr>
              <w:t>3) correctement reformuler et transmettre le sens des énoncés oraux en langue maternelle et langue étrangère (français) dans une situation d'interprétation consécutive,</w:t>
            </w:r>
          </w:p>
          <w:p w:rsidR="00547056" w:rsidRPr="00DA0C9F" w:rsidRDefault="00547056" w:rsidP="00133ECE">
            <w:pPr>
              <w:rPr>
                <w:rFonts w:ascii="Arial" w:hAnsi="Arial" w:cs="Arial"/>
              </w:rPr>
            </w:pPr>
            <w:r w:rsidRPr="00DA0C9F">
              <w:rPr>
                <w:rFonts w:ascii="Arial" w:hAnsi="Arial" w:cs="Arial"/>
              </w:rPr>
              <w:t>4) réaliser correctement des traductions „à vue”,</w:t>
            </w:r>
          </w:p>
          <w:p w:rsidR="00547056" w:rsidRPr="00DA0C9F" w:rsidRDefault="00547056" w:rsidP="00133ECE">
            <w:pPr>
              <w:rPr>
                <w:rFonts w:ascii="Arial" w:hAnsi="Arial" w:cs="Arial"/>
              </w:rPr>
            </w:pPr>
            <w:r w:rsidRPr="00DA0C9F">
              <w:rPr>
                <w:rFonts w:ascii="Arial" w:hAnsi="Arial" w:cs="Arial"/>
              </w:rPr>
              <w:t>5) réaliser et utiliser des notes pour l'interprétation consécutive,</w:t>
            </w:r>
          </w:p>
          <w:p w:rsidR="00547056" w:rsidRPr="00DA0C9F" w:rsidRDefault="00547056" w:rsidP="00133ECE">
            <w:pPr>
              <w:rPr>
                <w:rFonts w:ascii="Arial" w:eastAsiaTheme="minorEastAsia" w:hAnsi="Arial" w:cs="Arial"/>
                <w:b/>
                <w:bCs/>
                <w:kern w:val="24"/>
              </w:rPr>
            </w:pPr>
            <w:r w:rsidRPr="00DA0C9F">
              <w:rPr>
                <w:rFonts w:ascii="Arial" w:hAnsi="Arial" w:cs="Arial"/>
              </w:rPr>
              <w:t>6) adopter un comportement adéquat et s'adapter aux situations dans lesquelles il doit assurer une interprétation consécutive.</w:t>
            </w:r>
          </w:p>
        </w:tc>
      </w:tr>
      <w:tr w:rsidR="00547056" w:rsidRPr="006E0223" w:rsidTr="00133ECE">
        <w:tc>
          <w:tcPr>
            <w:tcW w:w="2405" w:type="dxa"/>
          </w:tcPr>
          <w:p w:rsidR="00547056" w:rsidRPr="006E0223" w:rsidRDefault="00547056"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Contenus enseignés/description des cours</w:t>
            </w:r>
          </w:p>
        </w:tc>
        <w:tc>
          <w:tcPr>
            <w:tcW w:w="6657" w:type="dxa"/>
          </w:tcPr>
          <w:p w:rsidR="00547056" w:rsidRPr="00DA0C9F" w:rsidRDefault="00547056" w:rsidP="00133ECE">
            <w:pPr>
              <w:rPr>
                <w:rFonts w:ascii="Arial" w:eastAsiaTheme="minorEastAsia" w:hAnsi="Arial" w:cs="Arial"/>
                <w:bCs/>
                <w:kern w:val="24"/>
              </w:rPr>
            </w:pPr>
            <w:r w:rsidRPr="00DA0C9F">
              <w:rPr>
                <w:rFonts w:ascii="Arial" w:hAnsi="Arial" w:cs="Arial"/>
              </w:rPr>
              <w:t>Ce cours a pour objectif de familiariser les étudiants avec les éléments qui différencient la traduction (écrite) de l'interprétation (traduction orale), ainsi que de leur présenter les divers types de traduction orale. Au cours du semestre l'étudiant développera ses compétences en écoute et compréhension, écoute et mémorisation, se familiarisera avec les techniques de prise de notes, et apprendra à se préparer pour les diverses situations dans lesquelles il devra effectuer une traduction orale.</w:t>
            </w:r>
          </w:p>
        </w:tc>
      </w:tr>
      <w:tr w:rsidR="00547056" w:rsidRPr="006E0223" w:rsidTr="00133ECE">
        <w:tc>
          <w:tcPr>
            <w:tcW w:w="2405" w:type="dxa"/>
          </w:tcPr>
          <w:p w:rsidR="00547056" w:rsidRPr="006E0223" w:rsidRDefault="00547056"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Modalités de contrôle des connaissances</w:t>
            </w:r>
          </w:p>
        </w:tc>
        <w:tc>
          <w:tcPr>
            <w:tcW w:w="6657" w:type="dxa"/>
          </w:tcPr>
          <w:p w:rsidR="00547056" w:rsidRPr="00DA0C9F" w:rsidRDefault="00547056" w:rsidP="00133ECE">
            <w:pPr>
              <w:rPr>
                <w:rFonts w:ascii="Arial" w:eastAsiaTheme="minorEastAsia" w:hAnsi="Arial" w:cs="Arial"/>
                <w:bCs/>
                <w:kern w:val="24"/>
              </w:rPr>
            </w:pPr>
            <w:r>
              <w:rPr>
                <w:rFonts w:ascii="Arial" w:eastAsiaTheme="minorEastAsia" w:hAnsi="Arial" w:cs="Arial"/>
                <w:bCs/>
                <w:kern w:val="24"/>
              </w:rPr>
              <w:t>c</w:t>
            </w:r>
            <w:r w:rsidRPr="00DA0C9F">
              <w:rPr>
                <w:rFonts w:ascii="Arial" w:eastAsiaTheme="minorEastAsia" w:hAnsi="Arial" w:cs="Arial"/>
                <w:bCs/>
                <w:kern w:val="24"/>
              </w:rPr>
              <w:t>ontrôle continu + examen oral</w:t>
            </w:r>
          </w:p>
        </w:tc>
      </w:tr>
      <w:tr w:rsidR="00547056" w:rsidRPr="00DC1CB8" w:rsidTr="00133ECE">
        <w:tc>
          <w:tcPr>
            <w:tcW w:w="2405" w:type="dxa"/>
          </w:tcPr>
          <w:p w:rsidR="00547056" w:rsidRPr="006E0223" w:rsidRDefault="00547056"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Bibliographie</w:t>
            </w:r>
          </w:p>
        </w:tc>
        <w:tc>
          <w:tcPr>
            <w:tcW w:w="6657" w:type="dxa"/>
          </w:tcPr>
          <w:p w:rsidR="00547056" w:rsidRPr="00DA0C9F" w:rsidRDefault="00547056" w:rsidP="00133ECE">
            <w:pPr>
              <w:tabs>
                <w:tab w:val="left" w:pos="1218"/>
              </w:tabs>
              <w:spacing w:before="20" w:after="20"/>
              <w:rPr>
                <w:rFonts w:ascii="Arial" w:eastAsia="MS Gothic" w:hAnsi="Arial" w:cs="Arial"/>
              </w:rPr>
            </w:pPr>
            <w:r w:rsidRPr="00DA0C9F">
              <w:rPr>
                <w:rFonts w:ascii="Arial" w:eastAsia="MS Gothic" w:hAnsi="Arial" w:cs="Arial"/>
              </w:rPr>
              <w:t>-</w:t>
            </w:r>
            <w:proofErr w:type="spellStart"/>
            <w:r w:rsidRPr="00DA0C9F">
              <w:rPr>
                <w:rFonts w:ascii="Arial" w:eastAsia="MS Gothic" w:hAnsi="Arial" w:cs="Arial"/>
              </w:rPr>
              <w:t>Seleskovitch</w:t>
            </w:r>
            <w:proofErr w:type="spellEnd"/>
            <w:r w:rsidRPr="00DA0C9F">
              <w:rPr>
                <w:rFonts w:ascii="Arial" w:eastAsia="MS Gothic" w:hAnsi="Arial" w:cs="Arial"/>
              </w:rPr>
              <w:t>, D : Langage, langue et mémoire : étude de la prise de notes en interprétation consécutive, Lettres modernes, Paris, 1975.</w:t>
            </w:r>
          </w:p>
          <w:p w:rsidR="00547056" w:rsidRPr="00DA0C9F" w:rsidRDefault="00547056" w:rsidP="00133ECE">
            <w:pPr>
              <w:tabs>
                <w:tab w:val="left" w:pos="1218"/>
              </w:tabs>
              <w:spacing w:before="20" w:after="20"/>
              <w:rPr>
                <w:rFonts w:ascii="Arial" w:eastAsia="MS Gothic" w:hAnsi="Arial" w:cs="Arial"/>
              </w:rPr>
            </w:pPr>
            <w:r w:rsidRPr="00DA0C9F">
              <w:rPr>
                <w:rFonts w:ascii="Arial" w:eastAsia="MS Gothic" w:hAnsi="Arial" w:cs="Arial"/>
              </w:rPr>
              <w:t>-</w:t>
            </w:r>
            <w:proofErr w:type="spellStart"/>
            <w:r w:rsidRPr="00DA0C9F">
              <w:rPr>
                <w:rFonts w:ascii="Arial" w:eastAsia="MS Gothic" w:hAnsi="Arial" w:cs="Arial"/>
              </w:rPr>
              <w:t>Lederer</w:t>
            </w:r>
            <w:proofErr w:type="spellEnd"/>
            <w:r w:rsidRPr="00DA0C9F">
              <w:rPr>
                <w:rFonts w:ascii="Arial" w:eastAsia="MS Gothic" w:hAnsi="Arial" w:cs="Arial"/>
              </w:rPr>
              <w:t xml:space="preserve">, M. et </w:t>
            </w:r>
            <w:proofErr w:type="spellStart"/>
            <w:r w:rsidRPr="00DA0C9F">
              <w:rPr>
                <w:rFonts w:ascii="Arial" w:eastAsia="MS Gothic" w:hAnsi="Arial" w:cs="Arial"/>
              </w:rPr>
              <w:t>Seleskovitch</w:t>
            </w:r>
            <w:proofErr w:type="spellEnd"/>
            <w:r w:rsidRPr="00DA0C9F">
              <w:rPr>
                <w:rFonts w:ascii="Arial" w:eastAsia="MS Gothic" w:hAnsi="Arial" w:cs="Arial"/>
              </w:rPr>
              <w:t>, D. : Interpréter pour traduire, Didier érudition, Paris, 1986.</w:t>
            </w:r>
          </w:p>
          <w:p w:rsidR="00547056" w:rsidRPr="00DA0C9F" w:rsidRDefault="00547056" w:rsidP="00133ECE">
            <w:pPr>
              <w:rPr>
                <w:rFonts w:ascii="Arial" w:eastAsia="MS Gothic" w:hAnsi="Arial" w:cs="Arial"/>
              </w:rPr>
            </w:pPr>
            <w:r w:rsidRPr="00DA0C9F">
              <w:rPr>
                <w:rFonts w:ascii="Arial" w:eastAsia="MS Gothic" w:hAnsi="Arial" w:cs="Arial"/>
              </w:rPr>
              <w:t>-</w:t>
            </w:r>
            <w:proofErr w:type="spellStart"/>
            <w:r w:rsidRPr="00DA0C9F">
              <w:rPr>
                <w:rFonts w:ascii="Arial" w:eastAsia="MS Gothic" w:hAnsi="Arial" w:cs="Arial"/>
              </w:rPr>
              <w:t>Lederer</w:t>
            </w:r>
            <w:proofErr w:type="spellEnd"/>
            <w:r w:rsidRPr="00DA0C9F">
              <w:rPr>
                <w:rFonts w:ascii="Arial" w:eastAsia="MS Gothic" w:hAnsi="Arial" w:cs="Arial"/>
              </w:rPr>
              <w:t>, M. : La traduction aujourd'hui : le modèle interprétatif, Hachette F.L.E, Paris, 1994.</w:t>
            </w:r>
          </w:p>
          <w:p w:rsidR="00547056" w:rsidRPr="00DC1CB8" w:rsidRDefault="00547056" w:rsidP="00133ECE">
            <w:pPr>
              <w:rPr>
                <w:rFonts w:ascii="Arial" w:eastAsiaTheme="minorEastAsia" w:hAnsi="Arial" w:cs="Arial"/>
                <w:b/>
                <w:bCs/>
                <w:kern w:val="24"/>
                <w:lang w:val="en-US"/>
              </w:rPr>
            </w:pPr>
            <w:r w:rsidRPr="00DC1CB8">
              <w:rPr>
                <w:rFonts w:ascii="Arial" w:eastAsia="MS Gothic" w:hAnsi="Arial" w:cs="Arial"/>
                <w:lang w:val="en-US"/>
              </w:rPr>
              <w:lastRenderedPageBreak/>
              <w:t>-</w:t>
            </w:r>
            <w:proofErr w:type="spellStart"/>
            <w:r w:rsidRPr="00DC1CB8">
              <w:rPr>
                <w:rFonts w:ascii="Arial" w:eastAsia="MS Gothic" w:hAnsi="Arial" w:cs="Arial"/>
                <w:lang w:val="en-US"/>
              </w:rPr>
              <w:t>Bilten</w:t>
            </w:r>
            <w:proofErr w:type="spellEnd"/>
            <w:r w:rsidRPr="00DC1CB8">
              <w:rPr>
                <w:rFonts w:ascii="Arial" w:eastAsia="MS Gothic" w:hAnsi="Arial" w:cs="Arial"/>
                <w:lang w:val="en-US"/>
              </w:rPr>
              <w:t xml:space="preserve"> </w:t>
            </w:r>
            <w:proofErr w:type="spellStart"/>
            <w:r w:rsidRPr="00DC1CB8">
              <w:rPr>
                <w:rFonts w:ascii="Arial" w:eastAsia="MS Gothic" w:hAnsi="Arial" w:cs="Arial"/>
                <w:lang w:val="en-US"/>
              </w:rPr>
              <w:t>Hrvatskog</w:t>
            </w:r>
            <w:proofErr w:type="spellEnd"/>
            <w:r w:rsidRPr="00DC1CB8">
              <w:rPr>
                <w:rFonts w:ascii="Arial" w:eastAsia="MS Gothic" w:hAnsi="Arial" w:cs="Arial"/>
                <w:lang w:val="en-US"/>
              </w:rPr>
              <w:t xml:space="preserve"> </w:t>
            </w:r>
            <w:proofErr w:type="spellStart"/>
            <w:r w:rsidRPr="00DC1CB8">
              <w:rPr>
                <w:rFonts w:ascii="Arial" w:eastAsia="MS Gothic" w:hAnsi="Arial" w:cs="Arial"/>
                <w:lang w:val="en-US"/>
              </w:rPr>
              <w:t>društva</w:t>
            </w:r>
            <w:proofErr w:type="spellEnd"/>
            <w:r w:rsidRPr="00DC1CB8">
              <w:rPr>
                <w:rFonts w:ascii="Arial" w:eastAsia="MS Gothic" w:hAnsi="Arial" w:cs="Arial"/>
                <w:lang w:val="en-US"/>
              </w:rPr>
              <w:t xml:space="preserve"> </w:t>
            </w:r>
            <w:proofErr w:type="spellStart"/>
            <w:r w:rsidRPr="00DC1CB8">
              <w:rPr>
                <w:rFonts w:ascii="Arial" w:eastAsia="MS Gothic" w:hAnsi="Arial" w:cs="Arial"/>
                <w:lang w:val="en-US"/>
              </w:rPr>
              <w:t>konferencijskih</w:t>
            </w:r>
            <w:proofErr w:type="spellEnd"/>
            <w:r w:rsidRPr="00DC1CB8">
              <w:rPr>
                <w:rFonts w:ascii="Arial" w:eastAsia="MS Gothic" w:hAnsi="Arial" w:cs="Arial"/>
                <w:lang w:val="en-US"/>
              </w:rPr>
              <w:t xml:space="preserve"> </w:t>
            </w:r>
            <w:proofErr w:type="spellStart"/>
            <w:r w:rsidRPr="00DC1CB8">
              <w:rPr>
                <w:rFonts w:ascii="Arial" w:eastAsia="MS Gothic" w:hAnsi="Arial" w:cs="Arial"/>
                <w:lang w:val="en-US"/>
              </w:rPr>
              <w:t>prevoditelja</w:t>
            </w:r>
            <w:proofErr w:type="spellEnd"/>
          </w:p>
        </w:tc>
      </w:tr>
      <w:tr w:rsidR="00547056" w:rsidRPr="00DC1CB8" w:rsidTr="00133ECE">
        <w:tc>
          <w:tcPr>
            <w:tcW w:w="2405" w:type="dxa"/>
          </w:tcPr>
          <w:p w:rsidR="00547056" w:rsidRPr="006E0223" w:rsidRDefault="00547056" w:rsidP="00133EC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Responsable (nom et adresse mail)</w:t>
            </w:r>
          </w:p>
        </w:tc>
        <w:tc>
          <w:tcPr>
            <w:tcW w:w="6657" w:type="dxa"/>
          </w:tcPr>
          <w:p w:rsidR="00547056" w:rsidRPr="00DC1CB8" w:rsidRDefault="00547056" w:rsidP="00133ECE">
            <w:pPr>
              <w:rPr>
                <w:rFonts w:ascii="Arial" w:hAnsi="Arial" w:cs="Arial"/>
                <w:lang w:val="en-US"/>
              </w:rPr>
            </w:pPr>
            <w:r w:rsidRPr="00DC1CB8">
              <w:rPr>
                <w:rFonts w:ascii="Arial" w:hAnsi="Arial" w:cs="Arial"/>
                <w:lang w:val="en-US"/>
              </w:rPr>
              <w:t xml:space="preserve">Lea </w:t>
            </w:r>
            <w:proofErr w:type="spellStart"/>
            <w:r w:rsidRPr="00DC1CB8">
              <w:rPr>
                <w:rFonts w:ascii="Arial" w:hAnsi="Arial" w:cs="Arial"/>
                <w:lang w:val="en-US"/>
              </w:rPr>
              <w:t>Kovács</w:t>
            </w:r>
            <w:proofErr w:type="spellEnd"/>
            <w:r w:rsidRPr="00DC1CB8">
              <w:rPr>
                <w:rFonts w:ascii="Arial" w:hAnsi="Arial" w:cs="Arial"/>
                <w:lang w:val="en-US"/>
              </w:rPr>
              <w:t>, prof.</w:t>
            </w:r>
          </w:p>
          <w:p w:rsidR="00547056" w:rsidRPr="00DC1CB8" w:rsidRDefault="00547056" w:rsidP="00133ECE">
            <w:pPr>
              <w:rPr>
                <w:rFonts w:ascii="Arial" w:eastAsiaTheme="minorEastAsia" w:hAnsi="Arial" w:cs="Arial"/>
                <w:b/>
                <w:bCs/>
                <w:kern w:val="24"/>
                <w:lang w:val="en-US"/>
              </w:rPr>
            </w:pPr>
            <w:r w:rsidRPr="00DC1CB8">
              <w:rPr>
                <w:rFonts w:ascii="Arial" w:hAnsi="Arial" w:cs="Arial"/>
                <w:lang w:val="en-US"/>
              </w:rPr>
              <w:t>leakovacs@gmail.com</w:t>
            </w:r>
          </w:p>
        </w:tc>
      </w:tr>
    </w:tbl>
    <w:p w:rsidR="00726235" w:rsidRPr="00547056" w:rsidRDefault="00726235">
      <w:pPr>
        <w:rPr>
          <w:lang w:val="en-US"/>
        </w:rPr>
      </w:pPr>
      <w:bookmarkStart w:id="0" w:name="_GoBack"/>
      <w:bookmarkEnd w:id="0"/>
    </w:p>
    <w:sectPr w:rsidR="00726235" w:rsidRPr="0054705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56"/>
    <w:rsid w:val="00547056"/>
    <w:rsid w:val="0072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C6795-C39B-4E28-AC80-A55429AC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056"/>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056"/>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547056"/>
    <w:rPr>
      <w:rFonts w:cs="EC Square Sans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bvodanovic@unizd.hr</dc:creator>
  <cp:keywords/>
  <dc:description/>
  <cp:lastModifiedBy>bvodanovic@unizd.hr</cp:lastModifiedBy>
  <cp:revision>1</cp:revision>
  <dcterms:created xsi:type="dcterms:W3CDTF">2022-11-28T10:35:00Z</dcterms:created>
  <dcterms:modified xsi:type="dcterms:W3CDTF">2022-11-28T10:35:00Z</dcterms:modified>
</cp:coreProperties>
</file>