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54" w:rsidRPr="00B97964" w:rsidRDefault="00734254" w:rsidP="00734254">
      <w:pPr>
        <w:jc w:val="both"/>
        <w:rPr>
          <w:b/>
        </w:rPr>
      </w:pPr>
      <w:r w:rsidRPr="00B97964">
        <w:t xml:space="preserve">Na temelju članka 59. stavka 2., točke 11. Zakona o znanstvenoj djelatnosti i visokom obrazovanju („Narodne novine“ broj 123/03., 198/03., 105/04., 174/04., 2/07- Odluka USHR, 46/07., 45/09 i 63/11, 94/13, 139/13, 101/14, 60/15 i 131/17) i članka 54. Statuta Sveučilišta (pročišćeni tekst studeni 2018.), Senat Sveučilišta na svojoj </w:t>
      </w:r>
      <w:r w:rsidR="00CA77C1">
        <w:t>8</w:t>
      </w:r>
      <w:r w:rsidR="008C0EEB" w:rsidRPr="00B97964">
        <w:t xml:space="preserve">. </w:t>
      </w:r>
      <w:r w:rsidRPr="00B97964">
        <w:t xml:space="preserve"> redovitoj sjednici u ak. godini 2018./2019. održanoj 2</w:t>
      </w:r>
      <w:r w:rsidR="00B97964" w:rsidRPr="00B97964">
        <w:t>8</w:t>
      </w:r>
      <w:r w:rsidRPr="00B97964">
        <w:t xml:space="preserve">. </w:t>
      </w:r>
      <w:r w:rsidR="00B97964" w:rsidRPr="00B97964">
        <w:t xml:space="preserve">svibnja </w:t>
      </w:r>
      <w:r w:rsidRPr="00B97964">
        <w:t xml:space="preserve">2019. donio je </w:t>
      </w:r>
    </w:p>
    <w:p w:rsidR="000216DE" w:rsidRPr="00B97964" w:rsidRDefault="000216DE" w:rsidP="00506AC9">
      <w:pPr>
        <w:jc w:val="center"/>
      </w:pPr>
    </w:p>
    <w:p w:rsidR="000216DE" w:rsidRPr="00B97964" w:rsidRDefault="000216DE" w:rsidP="00506AC9">
      <w:pPr>
        <w:jc w:val="center"/>
      </w:pPr>
    </w:p>
    <w:p w:rsidR="00734254" w:rsidRPr="00B97964" w:rsidRDefault="00734254" w:rsidP="00506AC9">
      <w:pPr>
        <w:jc w:val="center"/>
      </w:pPr>
    </w:p>
    <w:p w:rsidR="002D110D" w:rsidRPr="00B97964" w:rsidRDefault="00506AC9" w:rsidP="00506AC9">
      <w:pPr>
        <w:jc w:val="center"/>
      </w:pPr>
      <w:r w:rsidRPr="00B97964">
        <w:t>P R A V I L N I K</w:t>
      </w:r>
      <w:r w:rsidR="002D110D" w:rsidRPr="00B97964">
        <w:t xml:space="preserve"> O IZMJENAMA I DOPUNAMA </w:t>
      </w:r>
    </w:p>
    <w:p w:rsidR="00E84107" w:rsidRDefault="002D110D" w:rsidP="00506AC9">
      <w:pPr>
        <w:jc w:val="center"/>
      </w:pPr>
      <w:r w:rsidRPr="00B97964">
        <w:t xml:space="preserve">PRAVILNIKA </w:t>
      </w:r>
      <w:r w:rsidR="00506AC9" w:rsidRPr="00B97964">
        <w:t xml:space="preserve">O USTROJU I SISTEMATIZACIJI  </w:t>
      </w:r>
    </w:p>
    <w:p w:rsidR="00506AC9" w:rsidRPr="00B97964" w:rsidRDefault="00506AC9" w:rsidP="00506AC9">
      <w:pPr>
        <w:jc w:val="center"/>
        <w:rPr>
          <w:b/>
        </w:rPr>
      </w:pPr>
      <w:bookmarkStart w:id="0" w:name="_GoBack"/>
      <w:bookmarkEnd w:id="0"/>
      <w:r w:rsidRPr="00B97964">
        <w:t>RADNIH MJESTA NA</w:t>
      </w:r>
      <w:r w:rsidR="002D110D" w:rsidRPr="00B97964">
        <w:t xml:space="preserve"> </w:t>
      </w:r>
      <w:r w:rsidRPr="00B97964">
        <w:t>SVEUČILIŠTU</w:t>
      </w:r>
      <w:r w:rsidR="007B45D2" w:rsidRPr="00B97964">
        <w:t xml:space="preserve"> U ZADRU</w:t>
      </w:r>
      <w:r w:rsidRPr="00B97964">
        <w:rPr>
          <w:b/>
        </w:rPr>
        <w:t xml:space="preserve"> </w:t>
      </w:r>
    </w:p>
    <w:p w:rsidR="00495C58" w:rsidRPr="00B97964" w:rsidRDefault="00495C58" w:rsidP="00495C58"/>
    <w:p w:rsidR="00495C58" w:rsidRPr="00B97964" w:rsidRDefault="00495C58" w:rsidP="00495C58">
      <w:pPr>
        <w:jc w:val="center"/>
      </w:pPr>
      <w:r w:rsidRPr="00B97964">
        <w:t>Članak 1.</w:t>
      </w:r>
    </w:p>
    <w:p w:rsidR="00E078ED" w:rsidRPr="00B97964" w:rsidRDefault="00E078ED" w:rsidP="003D5F7E">
      <w:pPr>
        <w:spacing w:line="276" w:lineRule="auto"/>
        <w:jc w:val="both"/>
        <w:rPr>
          <w:bCs/>
        </w:rPr>
      </w:pPr>
    </w:p>
    <w:p w:rsidR="00B97964" w:rsidRDefault="003B224F" w:rsidP="00B97964">
      <w:r w:rsidRPr="00B97964">
        <w:rPr>
          <w:bCs/>
        </w:rPr>
        <w:t xml:space="preserve">U članku </w:t>
      </w:r>
      <w:r w:rsidR="00B97964" w:rsidRPr="00B97964">
        <w:rPr>
          <w:bCs/>
        </w:rPr>
        <w:t>31</w:t>
      </w:r>
      <w:r w:rsidRPr="00B97964">
        <w:rPr>
          <w:bCs/>
        </w:rPr>
        <w:t xml:space="preserve">. </w:t>
      </w:r>
      <w:r w:rsidR="008A5239" w:rsidRPr="00B97964">
        <w:rPr>
          <w:bCs/>
        </w:rPr>
        <w:t xml:space="preserve">naslova </w:t>
      </w:r>
      <w:r w:rsidR="008A5239" w:rsidRPr="00B97964">
        <w:rPr>
          <w:b/>
          <w:bCs/>
        </w:rPr>
        <w:t>„</w:t>
      </w:r>
      <w:r w:rsidR="00B97964" w:rsidRPr="00B97964">
        <w:rPr>
          <w:b/>
        </w:rPr>
        <w:t xml:space="preserve">RADNA MJESTA U OSTALIM USTROJBENIM </w:t>
      </w:r>
      <w:r w:rsidR="0011089C">
        <w:rPr>
          <w:b/>
        </w:rPr>
        <w:t xml:space="preserve"> J</w:t>
      </w:r>
      <w:r w:rsidR="00B97964" w:rsidRPr="00B97964">
        <w:rPr>
          <w:b/>
        </w:rPr>
        <w:t>EDINICAMA</w:t>
      </w:r>
      <w:r w:rsidR="008A5239" w:rsidRPr="00B97964">
        <w:rPr>
          <w:b/>
          <w:bCs/>
        </w:rPr>
        <w:t>“</w:t>
      </w:r>
      <w:r w:rsidR="008A5239" w:rsidRPr="00B97964">
        <w:rPr>
          <w:bCs/>
        </w:rPr>
        <w:t xml:space="preserve"> </w:t>
      </w:r>
      <w:r w:rsidR="0011089C" w:rsidRPr="0011089C">
        <w:rPr>
          <w:bCs/>
          <w:i/>
        </w:rPr>
        <w:t>i</w:t>
      </w:r>
      <w:r w:rsidR="0011089C" w:rsidRPr="0011089C">
        <w:rPr>
          <w:i/>
        </w:rPr>
        <w:t>za radnog mjesta</w:t>
      </w:r>
      <w:r w:rsidR="0011089C">
        <w:rPr>
          <w:b/>
          <w:i/>
        </w:rPr>
        <w:t xml:space="preserve"> „</w:t>
      </w:r>
      <w:r w:rsidR="00B97964">
        <w:rPr>
          <w:b/>
          <w:i/>
        </w:rPr>
        <w:t xml:space="preserve"> </w:t>
      </w:r>
      <w:r w:rsidR="00B97964" w:rsidRPr="00B97964">
        <w:rPr>
          <w:b/>
          <w:i/>
        </w:rPr>
        <w:t>1. 3. 1. Voditelj Studentskog servisa</w:t>
      </w:r>
      <w:r w:rsidR="0011089C">
        <w:rPr>
          <w:b/>
          <w:i/>
        </w:rPr>
        <w:t xml:space="preserve">“ </w:t>
      </w:r>
      <w:r w:rsidR="00B97964" w:rsidRPr="0011089C">
        <w:t>dod</w:t>
      </w:r>
      <w:r w:rsidR="00B97964" w:rsidRPr="00B97964">
        <w:t>aje se:</w:t>
      </w:r>
    </w:p>
    <w:p w:rsidR="00B97964" w:rsidRPr="00B97964" w:rsidRDefault="00B97964" w:rsidP="00B97964"/>
    <w:p w:rsidR="00B97964" w:rsidRPr="00B97964" w:rsidRDefault="00B97964" w:rsidP="00B97964">
      <w:pPr>
        <w:pStyle w:val="ListParagraph"/>
        <w:numPr>
          <w:ilvl w:val="0"/>
          <w:numId w:val="11"/>
        </w:numPr>
        <w:ind w:left="360"/>
        <w:jc w:val="both"/>
      </w:pPr>
      <w:r w:rsidRPr="00B97964">
        <w:rPr>
          <w:b/>
          <w:i/>
        </w:rPr>
        <w:t xml:space="preserve">3. 2.  </w:t>
      </w:r>
      <w:r w:rsidRPr="00B97964">
        <w:rPr>
          <w:b/>
          <w:bCs/>
          <w:i/>
          <w:iCs/>
        </w:rPr>
        <w:t>Stručni suradnik</w:t>
      </w:r>
      <w:r w:rsidRPr="00B97964">
        <w:t xml:space="preserve"> –</w:t>
      </w:r>
      <w:r w:rsidRPr="00B97964">
        <w:rPr>
          <w:b/>
          <w:bCs/>
          <w:i/>
          <w:iCs/>
        </w:rPr>
        <w:t xml:space="preserve"> </w:t>
      </w:r>
      <w:r w:rsidRPr="00B97964">
        <w:t xml:space="preserve">Radno mjesto službenika I. vrste – stručni suradnik (koeficijent složenosti poslova 1,115) </w:t>
      </w:r>
    </w:p>
    <w:p w:rsidR="00B97964" w:rsidRPr="00B97964" w:rsidRDefault="00B97964" w:rsidP="00B97964"/>
    <w:p w:rsidR="00B97964" w:rsidRPr="00B97964" w:rsidRDefault="00B97964" w:rsidP="00B97964">
      <w:pPr>
        <w:jc w:val="both"/>
      </w:pPr>
      <w:r w:rsidRPr="00B97964">
        <w:t>Opis poslova:</w:t>
      </w:r>
    </w:p>
    <w:p w:rsidR="00B97964" w:rsidRPr="00B97964" w:rsidRDefault="00B97964" w:rsidP="00B97964">
      <w:pPr>
        <w:jc w:val="both"/>
      </w:pPr>
      <w:r w:rsidRPr="00B97964">
        <w:t>- vodi propisane evidencije vezane uz članstvo  u Studentskom  servisu,</w:t>
      </w:r>
    </w:p>
    <w:p w:rsidR="00B97964" w:rsidRPr="00B97964" w:rsidRDefault="00B97964" w:rsidP="00B97964">
      <w:pPr>
        <w:jc w:val="both"/>
      </w:pPr>
      <w:r w:rsidRPr="00B97964">
        <w:t>- vodi evidenciju komitenata Studentskog servisa,</w:t>
      </w:r>
    </w:p>
    <w:p w:rsidR="00B97964" w:rsidRPr="00B97964" w:rsidRDefault="00B97964" w:rsidP="00B97964">
      <w:pPr>
        <w:jc w:val="both"/>
      </w:pPr>
      <w:r w:rsidRPr="00B97964">
        <w:t xml:space="preserve">- fakturira i otprema račune komitentima, </w:t>
      </w:r>
    </w:p>
    <w:p w:rsidR="00B97964" w:rsidRPr="00B97964" w:rsidRDefault="00B97964" w:rsidP="00B97964">
      <w:pPr>
        <w:jc w:val="both"/>
      </w:pPr>
      <w:r w:rsidRPr="00B97964">
        <w:t>- obavlja poslove izdavanja Ugovora o djelu redovitog studenta</w:t>
      </w:r>
    </w:p>
    <w:p w:rsidR="00B97964" w:rsidRPr="00B97964" w:rsidRDefault="00B97964" w:rsidP="00B97964">
      <w:pPr>
        <w:jc w:val="both"/>
      </w:pPr>
      <w:r w:rsidRPr="00B97964">
        <w:t>- vodi zakonom propisane računovodstvene  evidencije kupaca/komitenata  usluga Centra za studentski standard</w:t>
      </w:r>
    </w:p>
    <w:p w:rsidR="00B97964" w:rsidRPr="00B97964" w:rsidRDefault="00B97964" w:rsidP="00B97964">
      <w:pPr>
        <w:jc w:val="both"/>
      </w:pPr>
      <w:r w:rsidRPr="00B97964">
        <w:t>-vodi analitičku evidenciju kupaca Studentskog servisa</w:t>
      </w:r>
    </w:p>
    <w:p w:rsidR="00B97964" w:rsidRPr="00B97964" w:rsidRDefault="00B97964" w:rsidP="00B97964">
      <w:pPr>
        <w:jc w:val="both"/>
      </w:pPr>
      <w:r w:rsidRPr="00B97964">
        <w:t>-vodi i usklađuje računovodstveno poslovanje Centra s centralnim računovodstvom Sveučilišta</w:t>
      </w:r>
    </w:p>
    <w:p w:rsidR="00B97964" w:rsidRPr="00B97964" w:rsidRDefault="00B97964" w:rsidP="00B97964">
      <w:pPr>
        <w:jc w:val="both"/>
      </w:pPr>
      <w:r w:rsidRPr="00B97964">
        <w:t>- obavlja poslove vezane uz dnevne uplate i isplate komitenata i priprema isplatne liste</w:t>
      </w:r>
    </w:p>
    <w:p w:rsidR="00B97964" w:rsidRPr="00B97964" w:rsidRDefault="00B97964" w:rsidP="00B97964">
      <w:pPr>
        <w:jc w:val="both"/>
      </w:pPr>
      <w:r w:rsidRPr="00B97964">
        <w:t>- vodi  knjigu protokola Centra</w:t>
      </w:r>
    </w:p>
    <w:p w:rsidR="00B97964" w:rsidRPr="00B97964" w:rsidRDefault="00B97964" w:rsidP="00B97964">
      <w:pPr>
        <w:jc w:val="both"/>
      </w:pPr>
      <w:r w:rsidRPr="00B97964">
        <w:t>-  vodi  financijske evidencije studenata  stanara u Studentskom domu i korisnika smještaja studenata iz programa međunarodne razmjene</w:t>
      </w:r>
    </w:p>
    <w:p w:rsidR="00B97964" w:rsidRPr="00B97964" w:rsidRDefault="00B97964" w:rsidP="00B97964">
      <w:pPr>
        <w:jc w:val="both"/>
      </w:pPr>
      <w:r w:rsidRPr="00B97964">
        <w:t>- priprema dokumentaciju  i vodi evidenciju mjesečnih uplata stanara Studentskog doma</w:t>
      </w:r>
    </w:p>
    <w:p w:rsidR="00B97964" w:rsidRPr="00B97964" w:rsidRDefault="00B97964" w:rsidP="00B97964">
      <w:pPr>
        <w:jc w:val="both"/>
      </w:pPr>
      <w:r w:rsidRPr="00B97964">
        <w:t>- obavlja arhiviranje dokumentacije iz poslovanja Studentskog servisa i Centra,</w:t>
      </w:r>
    </w:p>
    <w:p w:rsidR="00B97964" w:rsidRPr="00B97964" w:rsidRDefault="00B97964" w:rsidP="00B97964">
      <w:pPr>
        <w:jc w:val="both"/>
      </w:pPr>
      <w:r w:rsidRPr="00B97964">
        <w:t>- obavlja i druge poslove po nalogu voditelja Centra za studentski standard i voditelja Studentskog  servisa i njima  je odgovoran za rad.</w:t>
      </w:r>
    </w:p>
    <w:p w:rsidR="00B97964" w:rsidRPr="00B97964" w:rsidRDefault="00B97964" w:rsidP="00B97964"/>
    <w:p w:rsidR="00B97964" w:rsidRPr="00B97964" w:rsidRDefault="00B97964" w:rsidP="00B97964">
      <w:pPr>
        <w:jc w:val="both"/>
      </w:pPr>
      <w:r w:rsidRPr="00B97964">
        <w:t>Stručni uvjeti: završen diplomski ili integrirani preddiplomski i diplomski sveučilišni studij društvenih ili humanističkih znanosti, najmanje 1 godina radnog iskustva na odgovarajućim poslovima, poznavanje jednog svjetskog jezika, poznavanje rada na osobnom računalu.</w:t>
      </w:r>
    </w:p>
    <w:p w:rsidR="00B97964" w:rsidRPr="00B97964" w:rsidRDefault="00B97964" w:rsidP="00B97964">
      <w:pPr>
        <w:jc w:val="both"/>
      </w:pPr>
    </w:p>
    <w:p w:rsidR="00B97964" w:rsidRPr="00B97964" w:rsidRDefault="00B97964" w:rsidP="00B97964">
      <w:pPr>
        <w:jc w:val="both"/>
      </w:pPr>
      <w:r w:rsidRPr="00B97964">
        <w:t>Naprijed navedene stručne uvjete ispunjavaju i osobe koje su po ranijim propisima stekle visoku stručnu spremu.</w:t>
      </w:r>
    </w:p>
    <w:p w:rsidR="00B97964" w:rsidRPr="00B97964" w:rsidRDefault="00B97964" w:rsidP="00B97964">
      <w:pPr>
        <w:jc w:val="both"/>
      </w:pPr>
    </w:p>
    <w:p w:rsidR="00B97964" w:rsidRPr="00B97964" w:rsidRDefault="00B97964" w:rsidP="00B97964">
      <w:pPr>
        <w:jc w:val="both"/>
      </w:pPr>
      <w:r w:rsidRPr="00B97964">
        <w:t>Probni rad: 6 mjeseci</w:t>
      </w:r>
    </w:p>
    <w:p w:rsidR="00B97964" w:rsidRPr="00B97964" w:rsidRDefault="00B97964" w:rsidP="00B97964">
      <w:pPr>
        <w:jc w:val="both"/>
      </w:pPr>
      <w:r w:rsidRPr="00B97964">
        <w:t>Broj izvršitelja: 1 (jedan)</w:t>
      </w:r>
    </w:p>
    <w:p w:rsidR="00377064" w:rsidRDefault="00377064" w:rsidP="00FA18EE">
      <w:pPr>
        <w:jc w:val="center"/>
      </w:pPr>
    </w:p>
    <w:p w:rsidR="00377064" w:rsidRDefault="00377064" w:rsidP="00FA18EE">
      <w:pPr>
        <w:jc w:val="center"/>
      </w:pPr>
    </w:p>
    <w:p w:rsidR="00B97964" w:rsidRPr="00B97964" w:rsidRDefault="0011089C" w:rsidP="00FA18EE">
      <w:pPr>
        <w:jc w:val="center"/>
      </w:pPr>
      <w:r>
        <w:lastRenderedPageBreak/>
        <w:t>Postojeća r</w:t>
      </w:r>
      <w:r w:rsidR="00B97964" w:rsidRPr="00B97964">
        <w:t>adna mjesta pod brojčanom oznakom 1. 3. 2. i 1.3.3. dobivaju oznaku 1.3.3 i 1.3.4.</w:t>
      </w:r>
    </w:p>
    <w:p w:rsidR="00B97964" w:rsidRPr="00B97964" w:rsidRDefault="00B97964" w:rsidP="00FA18EE">
      <w:pPr>
        <w:jc w:val="center"/>
      </w:pPr>
    </w:p>
    <w:p w:rsidR="00FA18EE" w:rsidRPr="00B97964" w:rsidRDefault="00FA18EE" w:rsidP="00FA18EE">
      <w:pPr>
        <w:jc w:val="center"/>
      </w:pPr>
      <w:r w:rsidRPr="00B97964">
        <w:t>Članak 2.</w:t>
      </w:r>
    </w:p>
    <w:p w:rsidR="00FA18EE" w:rsidRPr="00B97964" w:rsidRDefault="00FA18EE" w:rsidP="003B224F">
      <w:pPr>
        <w:jc w:val="center"/>
        <w:rPr>
          <w:bCs/>
        </w:rPr>
      </w:pPr>
    </w:p>
    <w:p w:rsidR="000416F2" w:rsidRDefault="000416F2" w:rsidP="00377064">
      <w:r w:rsidRPr="00B97964">
        <w:rPr>
          <w:bCs/>
        </w:rPr>
        <w:t xml:space="preserve">U članku 31. </w:t>
      </w:r>
      <w:r w:rsidR="00874265">
        <w:rPr>
          <w:bCs/>
        </w:rPr>
        <w:t xml:space="preserve">mijenja se </w:t>
      </w:r>
      <w:r w:rsidR="00377064" w:rsidRPr="00377064">
        <w:t>redni broj</w:t>
      </w:r>
      <w:r>
        <w:t xml:space="preserve"> i </w:t>
      </w:r>
      <w:r w:rsidR="00377064">
        <w:t>pod</w:t>
      </w:r>
      <w:r w:rsidR="00377064" w:rsidRPr="00377064">
        <w:t>naslov</w:t>
      </w:r>
      <w:r>
        <w:t xml:space="preserve"> „</w:t>
      </w:r>
      <w:r w:rsidR="00377064" w:rsidRPr="00377064">
        <w:t xml:space="preserve"> 2. Centar za tjelovježbu i sport „ </w:t>
      </w:r>
      <w:r w:rsidR="00874265">
        <w:t>i glasi „3.</w:t>
      </w:r>
      <w:r w:rsidR="00377064" w:rsidRPr="00377064">
        <w:t xml:space="preserve"> Centar za tjelovježbu i </w:t>
      </w:r>
      <w:r>
        <w:t xml:space="preserve">studentski </w:t>
      </w:r>
      <w:r w:rsidR="00377064" w:rsidRPr="00377064">
        <w:t xml:space="preserve">sport“ </w:t>
      </w:r>
    </w:p>
    <w:p w:rsidR="000416F2" w:rsidRDefault="000416F2" w:rsidP="00377064"/>
    <w:p w:rsidR="00546991" w:rsidRDefault="00546991" w:rsidP="000416F2">
      <w:pPr>
        <w:jc w:val="both"/>
      </w:pPr>
      <w:r>
        <w:t>Dosadašnje točke 4. do 8. postaju točke 4. do 9.</w:t>
      </w:r>
    </w:p>
    <w:p w:rsidR="00546991" w:rsidRDefault="00546991" w:rsidP="000416F2">
      <w:pPr>
        <w:jc w:val="both"/>
      </w:pPr>
    </w:p>
    <w:p w:rsidR="00546991" w:rsidRDefault="000416F2" w:rsidP="000416F2">
      <w:pPr>
        <w:jc w:val="both"/>
      </w:pPr>
      <w:r w:rsidRPr="00377064">
        <w:t>Sukladno ov</w:t>
      </w:r>
      <w:r>
        <w:t xml:space="preserve">oj </w:t>
      </w:r>
      <w:r w:rsidRPr="00377064">
        <w:t>ispravci</w:t>
      </w:r>
      <w:r>
        <w:t xml:space="preserve"> </w:t>
      </w:r>
      <w:r w:rsidR="00546991">
        <w:t>mijenjaju se na odgovarajući način brojčane oznake radnih mjesta u svakoj navedenoj točci.</w:t>
      </w:r>
    </w:p>
    <w:p w:rsidR="00546991" w:rsidRDefault="00546991" w:rsidP="000416F2">
      <w:pPr>
        <w:jc w:val="both"/>
      </w:pPr>
    </w:p>
    <w:p w:rsidR="00377064" w:rsidRPr="00B97964" w:rsidRDefault="00377064" w:rsidP="00377064">
      <w:pPr>
        <w:jc w:val="center"/>
      </w:pPr>
      <w:r w:rsidRPr="00B97964">
        <w:t xml:space="preserve">Članak </w:t>
      </w:r>
      <w:r>
        <w:t>3</w:t>
      </w:r>
      <w:r w:rsidRPr="00B97964">
        <w:t>.</w:t>
      </w:r>
    </w:p>
    <w:p w:rsidR="00377064" w:rsidRDefault="00377064" w:rsidP="00874772">
      <w:pPr>
        <w:jc w:val="both"/>
      </w:pPr>
    </w:p>
    <w:p w:rsidR="00874772" w:rsidRPr="00B97964" w:rsidRDefault="00874772" w:rsidP="00874772">
      <w:pPr>
        <w:jc w:val="both"/>
      </w:pPr>
      <w:r w:rsidRPr="00B97964">
        <w:t xml:space="preserve">Ovaj Pravilnik stupa na snagu danom donošenja. </w:t>
      </w:r>
    </w:p>
    <w:p w:rsidR="00874772" w:rsidRPr="00B97964" w:rsidRDefault="00874772" w:rsidP="00874772">
      <w:pPr>
        <w:jc w:val="both"/>
      </w:pPr>
    </w:p>
    <w:p w:rsidR="005515A1" w:rsidRPr="00B97964" w:rsidRDefault="005515A1" w:rsidP="005515A1">
      <w:pPr>
        <w:jc w:val="both"/>
      </w:pPr>
    </w:p>
    <w:p w:rsidR="005515A1" w:rsidRPr="00B97964" w:rsidRDefault="005515A1" w:rsidP="005515A1">
      <w:pPr>
        <w:jc w:val="both"/>
      </w:pPr>
      <w:r w:rsidRPr="00B97964">
        <w:t xml:space="preserve">KLASA: 012-01/16-02/04                                                                                   </w:t>
      </w:r>
    </w:p>
    <w:p w:rsidR="005515A1" w:rsidRPr="00B97964" w:rsidRDefault="005515A1" w:rsidP="005515A1">
      <w:pPr>
        <w:jc w:val="both"/>
      </w:pPr>
      <w:r w:rsidRPr="00B97964">
        <w:t>URBROJ: 2198-1-79-06</w:t>
      </w:r>
      <w:r w:rsidR="00F332C3" w:rsidRPr="00B97964">
        <w:t>-19-</w:t>
      </w:r>
      <w:r w:rsidR="00E35B1A" w:rsidRPr="00B97964">
        <w:t>1</w:t>
      </w:r>
      <w:r w:rsidR="0011089C">
        <w:t>2</w:t>
      </w:r>
      <w:r w:rsidRPr="00B97964">
        <w:t xml:space="preserve">                                                           </w:t>
      </w:r>
    </w:p>
    <w:p w:rsidR="005515A1" w:rsidRPr="00B97964" w:rsidRDefault="005515A1" w:rsidP="005515A1">
      <w:pPr>
        <w:jc w:val="both"/>
      </w:pPr>
      <w:r w:rsidRPr="00B97964">
        <w:t xml:space="preserve">                                                                                                                   Rektorica:</w:t>
      </w:r>
    </w:p>
    <w:p w:rsidR="005515A1" w:rsidRDefault="005515A1" w:rsidP="005515A1">
      <w:pPr>
        <w:jc w:val="both"/>
      </w:pPr>
    </w:p>
    <w:p w:rsidR="0011089C" w:rsidRPr="00B97964" w:rsidRDefault="0011089C" w:rsidP="005515A1">
      <w:pPr>
        <w:jc w:val="both"/>
      </w:pPr>
    </w:p>
    <w:p w:rsidR="005515A1" w:rsidRPr="00B97964" w:rsidRDefault="005515A1" w:rsidP="008A5239">
      <w:pPr>
        <w:jc w:val="both"/>
      </w:pPr>
      <w:r w:rsidRPr="00B97964">
        <w:t xml:space="preserve">                                                                                                             prof. dr. sc. Dijana Vican</w:t>
      </w:r>
    </w:p>
    <w:sectPr w:rsidR="005515A1" w:rsidRPr="00B97964" w:rsidSect="002C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7C"/>
    <w:multiLevelType w:val="hybridMultilevel"/>
    <w:tmpl w:val="D51AC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7036"/>
    <w:multiLevelType w:val="hybridMultilevel"/>
    <w:tmpl w:val="74A20754"/>
    <w:lvl w:ilvl="0" w:tplc="5C6E79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3D1FA8"/>
    <w:multiLevelType w:val="hybridMultilevel"/>
    <w:tmpl w:val="606A35C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55E5"/>
    <w:multiLevelType w:val="hybridMultilevel"/>
    <w:tmpl w:val="E16477A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51B6D"/>
    <w:multiLevelType w:val="hybridMultilevel"/>
    <w:tmpl w:val="BFC46ED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54D00"/>
    <w:multiLevelType w:val="hybridMultilevel"/>
    <w:tmpl w:val="6408FAA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A7F95"/>
    <w:multiLevelType w:val="hybridMultilevel"/>
    <w:tmpl w:val="ACFE328C"/>
    <w:lvl w:ilvl="0" w:tplc="D4229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84BEB"/>
    <w:multiLevelType w:val="multilevel"/>
    <w:tmpl w:val="8DA8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7B0564"/>
    <w:multiLevelType w:val="hybridMultilevel"/>
    <w:tmpl w:val="1AA8E79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63D75"/>
    <w:multiLevelType w:val="hybridMultilevel"/>
    <w:tmpl w:val="FEC68CD2"/>
    <w:lvl w:ilvl="0" w:tplc="660AE35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C9"/>
    <w:rsid w:val="00005DB7"/>
    <w:rsid w:val="000208B6"/>
    <w:rsid w:val="000216DE"/>
    <w:rsid w:val="0002509C"/>
    <w:rsid w:val="000416F2"/>
    <w:rsid w:val="00055250"/>
    <w:rsid w:val="00075BCA"/>
    <w:rsid w:val="000F30AA"/>
    <w:rsid w:val="0011089C"/>
    <w:rsid w:val="001475D3"/>
    <w:rsid w:val="001B79F1"/>
    <w:rsid w:val="001F2478"/>
    <w:rsid w:val="002B0BE5"/>
    <w:rsid w:val="002C27A7"/>
    <w:rsid w:val="002D110D"/>
    <w:rsid w:val="00332D25"/>
    <w:rsid w:val="00341ED0"/>
    <w:rsid w:val="003531EC"/>
    <w:rsid w:val="00356187"/>
    <w:rsid w:val="00377064"/>
    <w:rsid w:val="003B0AB9"/>
    <w:rsid w:val="003B224F"/>
    <w:rsid w:val="003D5F7E"/>
    <w:rsid w:val="003F0D4F"/>
    <w:rsid w:val="00495C58"/>
    <w:rsid w:val="004B6241"/>
    <w:rsid w:val="004B738C"/>
    <w:rsid w:val="004C5645"/>
    <w:rsid w:val="004E7504"/>
    <w:rsid w:val="00502A19"/>
    <w:rsid w:val="00505091"/>
    <w:rsid w:val="00506AC9"/>
    <w:rsid w:val="00512CE8"/>
    <w:rsid w:val="00513E55"/>
    <w:rsid w:val="00526C45"/>
    <w:rsid w:val="00537121"/>
    <w:rsid w:val="00540C08"/>
    <w:rsid w:val="00543D09"/>
    <w:rsid w:val="00546991"/>
    <w:rsid w:val="005515A1"/>
    <w:rsid w:val="005524DE"/>
    <w:rsid w:val="005A082D"/>
    <w:rsid w:val="00625EF6"/>
    <w:rsid w:val="0063037B"/>
    <w:rsid w:val="006612E8"/>
    <w:rsid w:val="00673EF4"/>
    <w:rsid w:val="00692A3C"/>
    <w:rsid w:val="006A10C9"/>
    <w:rsid w:val="006E22FF"/>
    <w:rsid w:val="00734254"/>
    <w:rsid w:val="007B45D2"/>
    <w:rsid w:val="007C1BEE"/>
    <w:rsid w:val="008254B5"/>
    <w:rsid w:val="00874265"/>
    <w:rsid w:val="00874772"/>
    <w:rsid w:val="008A145B"/>
    <w:rsid w:val="008A5239"/>
    <w:rsid w:val="008C0EEB"/>
    <w:rsid w:val="008C628A"/>
    <w:rsid w:val="008F647E"/>
    <w:rsid w:val="009107D2"/>
    <w:rsid w:val="00940624"/>
    <w:rsid w:val="00982CBD"/>
    <w:rsid w:val="00A76753"/>
    <w:rsid w:val="00A83BD1"/>
    <w:rsid w:val="00A84BA7"/>
    <w:rsid w:val="00AA5C90"/>
    <w:rsid w:val="00AF306F"/>
    <w:rsid w:val="00B30E7C"/>
    <w:rsid w:val="00B64185"/>
    <w:rsid w:val="00B977A3"/>
    <w:rsid w:val="00B97964"/>
    <w:rsid w:val="00C042C2"/>
    <w:rsid w:val="00C368BF"/>
    <w:rsid w:val="00C469C3"/>
    <w:rsid w:val="00C91CC6"/>
    <w:rsid w:val="00CA77C1"/>
    <w:rsid w:val="00D267D3"/>
    <w:rsid w:val="00D43C58"/>
    <w:rsid w:val="00D5672B"/>
    <w:rsid w:val="00D6393E"/>
    <w:rsid w:val="00DE024D"/>
    <w:rsid w:val="00E06EBC"/>
    <w:rsid w:val="00E078ED"/>
    <w:rsid w:val="00E15056"/>
    <w:rsid w:val="00E35B1A"/>
    <w:rsid w:val="00E84107"/>
    <w:rsid w:val="00EA3349"/>
    <w:rsid w:val="00EB6CA9"/>
    <w:rsid w:val="00EE7BC3"/>
    <w:rsid w:val="00F24D82"/>
    <w:rsid w:val="00F332C3"/>
    <w:rsid w:val="00F532C1"/>
    <w:rsid w:val="00F73028"/>
    <w:rsid w:val="00F91529"/>
    <w:rsid w:val="00FA18EE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4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45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84B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4BA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4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45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84B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4B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E8AB-6AEC-4063-AD9B-DB822ED8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anlovric</dc:creator>
  <cp:lastModifiedBy>Antonella Lovrić</cp:lastModifiedBy>
  <cp:revision>2</cp:revision>
  <cp:lastPrinted>2019-06-07T08:12:00Z</cp:lastPrinted>
  <dcterms:created xsi:type="dcterms:W3CDTF">2019-06-07T08:12:00Z</dcterms:created>
  <dcterms:modified xsi:type="dcterms:W3CDTF">2019-06-07T08:12:00Z</dcterms:modified>
</cp:coreProperties>
</file>