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9735" w14:textId="77777777" w:rsidR="00305F0B" w:rsidRDefault="00C01B40" w:rsidP="00305F0B">
      <w:pPr>
        <w:spacing w:after="0"/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</w:p>
    <w:p w14:paraId="0C531474" w14:textId="4F4A3FF6" w:rsidR="00BB0835" w:rsidRDefault="00BB0835" w:rsidP="00305F0B">
      <w:pPr>
        <w:spacing w:after="0"/>
        <w:jc w:val="both"/>
        <w:rPr>
          <w:rFonts w:ascii="Merriweather Light" w:hAnsi="Merriweather Light"/>
          <w:sz w:val="20"/>
          <w:szCs w:val="20"/>
        </w:rPr>
      </w:pPr>
      <w:r w:rsidRPr="00B43ACF">
        <w:rPr>
          <w:rFonts w:ascii="Merriweather Light" w:hAnsi="Merriweather Light"/>
          <w:sz w:val="20"/>
          <w:szCs w:val="20"/>
        </w:rPr>
        <w:t xml:space="preserve">Na temelju članka 12. Zakona o visokom obrazovanju i znanstvenoj djelatnosti ("Narodne novine" br. 119/2022), članka 14. Statuta Sveučilišta u Zadru (siječanj 2023.), Senat Sveučilišta u Zadru na svojoj </w:t>
      </w:r>
      <w:r>
        <w:rPr>
          <w:rFonts w:ascii="Merriweather Light" w:hAnsi="Merriweather Light"/>
          <w:sz w:val="20"/>
          <w:szCs w:val="20"/>
        </w:rPr>
        <w:t>IV</w:t>
      </w:r>
      <w:r w:rsidRPr="00B43ACF">
        <w:rPr>
          <w:rFonts w:ascii="Merriweather Light" w:hAnsi="Merriweather Light"/>
          <w:sz w:val="20"/>
          <w:szCs w:val="20"/>
        </w:rPr>
        <w:t>. redovitoj sjednici u akad. god. 202</w:t>
      </w:r>
      <w:r>
        <w:rPr>
          <w:rFonts w:ascii="Merriweather Light" w:hAnsi="Merriweather Light"/>
          <w:sz w:val="20"/>
          <w:szCs w:val="20"/>
        </w:rPr>
        <w:t>3</w:t>
      </w:r>
      <w:r w:rsidRPr="00B43ACF">
        <w:rPr>
          <w:rFonts w:ascii="Merriweather Light" w:hAnsi="Merriweather Light"/>
          <w:sz w:val="20"/>
          <w:szCs w:val="20"/>
        </w:rPr>
        <w:t>./202</w:t>
      </w:r>
      <w:r>
        <w:rPr>
          <w:rFonts w:ascii="Merriweather Light" w:hAnsi="Merriweather Light"/>
          <w:sz w:val="20"/>
          <w:szCs w:val="20"/>
        </w:rPr>
        <w:t>4</w:t>
      </w:r>
      <w:r w:rsidRPr="00B43ACF">
        <w:rPr>
          <w:rFonts w:ascii="Merriweather Light" w:hAnsi="Merriweather Light"/>
          <w:sz w:val="20"/>
          <w:szCs w:val="20"/>
        </w:rPr>
        <w:t xml:space="preserve">. održanoj </w:t>
      </w:r>
      <w:r>
        <w:rPr>
          <w:rFonts w:ascii="Merriweather Light" w:hAnsi="Merriweather Light"/>
          <w:sz w:val="20"/>
          <w:szCs w:val="20"/>
        </w:rPr>
        <w:t>28</w:t>
      </w:r>
      <w:r w:rsidRPr="00B43ACF">
        <w:rPr>
          <w:rFonts w:ascii="Merriweather Light" w:hAnsi="Merriweather Light"/>
          <w:sz w:val="20"/>
          <w:szCs w:val="20"/>
        </w:rPr>
        <w:t xml:space="preserve">. </w:t>
      </w:r>
      <w:r>
        <w:rPr>
          <w:rFonts w:ascii="Merriweather Light" w:hAnsi="Merriweather Light"/>
          <w:sz w:val="20"/>
          <w:szCs w:val="20"/>
        </w:rPr>
        <w:t>studenoga</w:t>
      </w:r>
      <w:r w:rsidRPr="00B43ACF">
        <w:rPr>
          <w:rFonts w:ascii="Merriweather Light" w:hAnsi="Merriweather Light"/>
          <w:sz w:val="20"/>
          <w:szCs w:val="20"/>
        </w:rPr>
        <w:t xml:space="preserve"> 2023. g</w:t>
      </w:r>
      <w:r w:rsidR="00A92F95">
        <w:rPr>
          <w:rFonts w:ascii="Merriweather Light" w:hAnsi="Merriweather Light"/>
          <w:sz w:val="20"/>
          <w:szCs w:val="20"/>
        </w:rPr>
        <w:t>o</w:t>
      </w:r>
      <w:r w:rsidRPr="00B43ACF">
        <w:rPr>
          <w:rFonts w:ascii="Merriweather Light" w:hAnsi="Merriweather Light"/>
          <w:sz w:val="20"/>
          <w:szCs w:val="20"/>
        </w:rPr>
        <w:t>dine, d o n o s i</w:t>
      </w:r>
    </w:p>
    <w:p w14:paraId="6A446514" w14:textId="77777777" w:rsidR="00FE2913" w:rsidRDefault="00FE2913" w:rsidP="00BB0835">
      <w:pPr>
        <w:jc w:val="both"/>
        <w:rPr>
          <w:rFonts w:ascii="Merriweather Light" w:hAnsi="Merriweather Light"/>
          <w:sz w:val="20"/>
          <w:szCs w:val="20"/>
        </w:rPr>
      </w:pPr>
    </w:p>
    <w:p w14:paraId="5CE6A048" w14:textId="77777777" w:rsidR="00BB0835" w:rsidRPr="00BB0835" w:rsidRDefault="008351EF" w:rsidP="00BB0835">
      <w:pPr>
        <w:spacing w:after="0"/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POSLOVNIK </w:t>
      </w:r>
      <w:r w:rsidR="00BB0835" w:rsidRPr="00BB0835">
        <w:rPr>
          <w:rFonts w:ascii="Merriweather Light" w:hAnsi="Merriweather Light"/>
          <w:sz w:val="20"/>
          <w:szCs w:val="20"/>
        </w:rPr>
        <w:t>O IZMJENAMA I DOPUNAMA</w:t>
      </w:r>
    </w:p>
    <w:p w14:paraId="169FD934" w14:textId="77777777" w:rsidR="00BB0835" w:rsidRDefault="00BB0835" w:rsidP="00BB0835">
      <w:pPr>
        <w:spacing w:after="0"/>
        <w:jc w:val="center"/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POSLOVNIKA O RADU SENATA</w:t>
      </w:r>
    </w:p>
    <w:p w14:paraId="0D5C5AB6" w14:textId="77777777" w:rsidR="00FE2913" w:rsidRDefault="00FE2913" w:rsidP="00BB0835">
      <w:pPr>
        <w:spacing w:after="0"/>
        <w:jc w:val="center"/>
        <w:rPr>
          <w:rFonts w:ascii="Merriweather Light" w:hAnsi="Merriweather Light"/>
          <w:sz w:val="20"/>
          <w:szCs w:val="20"/>
        </w:rPr>
      </w:pPr>
    </w:p>
    <w:p w14:paraId="2B10C226" w14:textId="77777777" w:rsidR="000E7602" w:rsidRDefault="000E7602" w:rsidP="00BB0835">
      <w:pPr>
        <w:spacing w:after="0"/>
        <w:jc w:val="center"/>
        <w:rPr>
          <w:rFonts w:ascii="Merriweather Light" w:hAnsi="Merriweather Light"/>
          <w:sz w:val="20"/>
          <w:szCs w:val="20"/>
        </w:rPr>
      </w:pPr>
    </w:p>
    <w:p w14:paraId="3CF4F0F7" w14:textId="77777777" w:rsidR="00BB0835" w:rsidRDefault="000E7602" w:rsidP="008351EF">
      <w:pPr>
        <w:spacing w:after="0"/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Članak 1.</w:t>
      </w:r>
    </w:p>
    <w:p w14:paraId="1BCD004F" w14:textId="77777777" w:rsidR="008351EF" w:rsidRDefault="008351EF" w:rsidP="000E7602">
      <w:pPr>
        <w:spacing w:after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Ovim </w:t>
      </w:r>
      <w:r w:rsidR="00FE2913">
        <w:rPr>
          <w:rFonts w:ascii="Merriweather Light" w:hAnsi="Merriweather Light"/>
          <w:sz w:val="20"/>
          <w:szCs w:val="20"/>
        </w:rPr>
        <w:t>P</w:t>
      </w:r>
      <w:r>
        <w:rPr>
          <w:rFonts w:ascii="Merriweather Light" w:hAnsi="Merriweather Light"/>
          <w:sz w:val="20"/>
          <w:szCs w:val="20"/>
        </w:rPr>
        <w:t>oslovnikom o izmjenama i dopunama Pos</w:t>
      </w:r>
      <w:r w:rsidR="000E7602">
        <w:rPr>
          <w:rFonts w:ascii="Merriweather Light" w:hAnsi="Merriweather Light"/>
          <w:sz w:val="20"/>
          <w:szCs w:val="20"/>
        </w:rPr>
        <w:t>lovnik</w:t>
      </w:r>
      <w:r>
        <w:rPr>
          <w:rFonts w:ascii="Merriweather Light" w:hAnsi="Merriweather Light"/>
          <w:sz w:val="20"/>
          <w:szCs w:val="20"/>
        </w:rPr>
        <w:t>a</w:t>
      </w:r>
      <w:r w:rsidR="000E7602">
        <w:rPr>
          <w:rFonts w:ascii="Merriweather Light" w:hAnsi="Merriweather Light"/>
          <w:sz w:val="20"/>
          <w:szCs w:val="20"/>
        </w:rPr>
        <w:t xml:space="preserve"> o radu Senata</w:t>
      </w:r>
      <w:r>
        <w:rPr>
          <w:rFonts w:ascii="Merriweather Light" w:hAnsi="Merriweather Light"/>
          <w:sz w:val="20"/>
          <w:szCs w:val="20"/>
        </w:rPr>
        <w:t xml:space="preserve"> mijenjaju se i dopunjuju odredbe Poslovnika o radu Senata</w:t>
      </w:r>
      <w:r w:rsidR="000E7602">
        <w:rPr>
          <w:rFonts w:ascii="Merriweather Light" w:hAnsi="Merriweather Light"/>
          <w:sz w:val="20"/>
          <w:szCs w:val="20"/>
        </w:rPr>
        <w:t xml:space="preserve"> (siječanj 2012.)</w:t>
      </w:r>
      <w:r>
        <w:rPr>
          <w:rFonts w:ascii="Merriweather Light" w:hAnsi="Merriweather Light"/>
          <w:sz w:val="20"/>
          <w:szCs w:val="20"/>
        </w:rPr>
        <w:t>.</w:t>
      </w:r>
    </w:p>
    <w:p w14:paraId="2291A29B" w14:textId="77777777" w:rsidR="008351EF" w:rsidRDefault="008351EF" w:rsidP="000E7602">
      <w:pPr>
        <w:spacing w:after="0"/>
        <w:jc w:val="both"/>
        <w:rPr>
          <w:rFonts w:ascii="Merriweather Light" w:hAnsi="Merriweather Light"/>
          <w:sz w:val="20"/>
          <w:szCs w:val="20"/>
        </w:rPr>
      </w:pPr>
    </w:p>
    <w:p w14:paraId="4817C7DC" w14:textId="77777777" w:rsidR="008351EF" w:rsidRDefault="008351EF" w:rsidP="008351EF">
      <w:pPr>
        <w:spacing w:after="0"/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Članak 2.</w:t>
      </w:r>
    </w:p>
    <w:p w14:paraId="535B1B90" w14:textId="77777777" w:rsidR="00BB0835" w:rsidRDefault="008351EF" w:rsidP="000E7602">
      <w:pPr>
        <w:spacing w:after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I</w:t>
      </w:r>
      <w:r w:rsidR="000E7602">
        <w:rPr>
          <w:rFonts w:ascii="Merriweather Light" w:hAnsi="Merriweather Light"/>
          <w:sz w:val="20"/>
          <w:szCs w:val="20"/>
        </w:rPr>
        <w:t>za članka 16. dodaju novi članci 16. a. i 16.b. koji glase:</w:t>
      </w:r>
    </w:p>
    <w:p w14:paraId="693D3894" w14:textId="77777777" w:rsidR="000E7602" w:rsidRDefault="000E7602" w:rsidP="000E7602">
      <w:pPr>
        <w:spacing w:after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Članak 16.a.</w:t>
      </w:r>
    </w:p>
    <w:p w14:paraId="6CB07ABA" w14:textId="77777777" w:rsidR="004973E8" w:rsidRPr="00BB0835" w:rsidRDefault="000E7602" w:rsidP="00C57340">
      <w:pPr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„</w:t>
      </w:r>
      <w:r w:rsidR="00BB0835" w:rsidRPr="00BB0835">
        <w:rPr>
          <w:rFonts w:ascii="Merriweather Light" w:hAnsi="Merriweather Light"/>
          <w:sz w:val="20"/>
          <w:szCs w:val="20"/>
        </w:rPr>
        <w:t>Članovi Senata</w:t>
      </w:r>
      <w:r w:rsidR="004973E8" w:rsidRPr="00BB0835">
        <w:rPr>
          <w:rFonts w:ascii="Merriweather Light" w:hAnsi="Merriweather Light"/>
          <w:sz w:val="20"/>
          <w:szCs w:val="20"/>
        </w:rPr>
        <w:t xml:space="preserve"> mogu se </w:t>
      </w:r>
      <w:r w:rsidR="00BB0835" w:rsidRPr="00BB0835">
        <w:rPr>
          <w:rFonts w:ascii="Merriweather Light" w:hAnsi="Merriweather Light"/>
          <w:sz w:val="20"/>
          <w:szCs w:val="20"/>
        </w:rPr>
        <w:t xml:space="preserve">izjašnjavati o pojedinim točkama dnevnog reda </w:t>
      </w:r>
      <w:r w:rsidR="004973E8" w:rsidRPr="00BB0835">
        <w:rPr>
          <w:rFonts w:ascii="Merriweather Light" w:hAnsi="Merriweather Light"/>
          <w:sz w:val="20"/>
          <w:szCs w:val="20"/>
        </w:rPr>
        <w:t>elektroničk</w:t>
      </w:r>
      <w:r w:rsidR="00BB0835" w:rsidRPr="00BB0835">
        <w:rPr>
          <w:rFonts w:ascii="Merriweather Light" w:hAnsi="Merriweather Light"/>
          <w:sz w:val="20"/>
          <w:szCs w:val="20"/>
        </w:rPr>
        <w:t>i</w:t>
      </w:r>
      <w:r w:rsidR="004973E8" w:rsidRPr="00BB0835">
        <w:rPr>
          <w:rFonts w:ascii="Merriweather Light" w:hAnsi="Merriweather Light"/>
          <w:sz w:val="20"/>
          <w:szCs w:val="20"/>
        </w:rPr>
        <w:t xml:space="preserve"> bez neposredne komunikacije.</w:t>
      </w:r>
    </w:p>
    <w:p w14:paraId="4961202A" w14:textId="77777777" w:rsidR="004973E8" w:rsidRPr="00BB0835" w:rsidRDefault="004973E8" w:rsidP="00C57340">
      <w:p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Točke dnevnog reda o kojima se, u pravilu, članovi Senata izjašnjavaju elektronički su</w:t>
      </w:r>
      <w:r w:rsidR="008E3D2A" w:rsidRPr="00BB0835">
        <w:rPr>
          <w:rFonts w:ascii="Merriweather Light" w:hAnsi="Merriweather Light"/>
          <w:sz w:val="20"/>
          <w:szCs w:val="20"/>
        </w:rPr>
        <w:t>:</w:t>
      </w:r>
    </w:p>
    <w:p w14:paraId="2E1BC8FF" w14:textId="77777777" w:rsidR="008E3D2A" w:rsidRPr="00BB0835" w:rsidRDefault="008E3D2A" w:rsidP="008E3D2A">
      <w:pPr>
        <w:pStyle w:val="ListParagraph"/>
        <w:numPr>
          <w:ilvl w:val="0"/>
          <w:numId w:val="2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Materijali doktorskih studija</w:t>
      </w:r>
    </w:p>
    <w:p w14:paraId="7AFA9B07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Imenovanje/razrješenje mentora/komentora studentu doktorskog studija</w:t>
      </w:r>
    </w:p>
    <w:p w14:paraId="7B1A44D0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Imenovanje stručnog povjerenstva za ocjenu i obranu teme doktorskog rada</w:t>
      </w:r>
    </w:p>
    <w:p w14:paraId="39CEE7B5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Imenovanje stručnog povjerenstva za ocjenu doktorskog rada</w:t>
      </w:r>
    </w:p>
    <w:p w14:paraId="519BE63E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Imenovanje stručnog povjerenstva za obranu doktorskog rada</w:t>
      </w:r>
    </w:p>
    <w:p w14:paraId="64DCAA0B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Promjena člana/članova stručnog povjerenstva za ocjenu i obranu teme doktorskog rada/ocjenu doktorskog rada</w:t>
      </w:r>
    </w:p>
    <w:p w14:paraId="007459D1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Prihvaćanje izvješća stručnog povjerenstva za ocjenu i obranu teme doktorskog rada</w:t>
      </w:r>
    </w:p>
    <w:p w14:paraId="0AA65709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Prihvaćanje izvješća stručnog povjerenstva za ocjenu doktorskog rada</w:t>
      </w:r>
    </w:p>
    <w:p w14:paraId="2A6598EA" w14:textId="77777777" w:rsidR="008E3D2A" w:rsidRPr="00BB0835" w:rsidRDefault="008E3D2A" w:rsidP="008E3D2A">
      <w:pPr>
        <w:pStyle w:val="ListParagraph"/>
        <w:numPr>
          <w:ilvl w:val="0"/>
          <w:numId w:val="1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Odobrenje produženja roka za predaju doktorskog rada</w:t>
      </w:r>
    </w:p>
    <w:p w14:paraId="16A8012B" w14:textId="77777777" w:rsidR="004973E8" w:rsidRPr="00BB0835" w:rsidRDefault="008E3D2A" w:rsidP="008E3D2A">
      <w:pPr>
        <w:pStyle w:val="ListParagraph"/>
        <w:numPr>
          <w:ilvl w:val="0"/>
          <w:numId w:val="2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Materijali izdavačke djelatnosti</w:t>
      </w:r>
    </w:p>
    <w:p w14:paraId="46419AA3" w14:textId="77777777" w:rsidR="008E3D2A" w:rsidRPr="00BB0835" w:rsidRDefault="008E3D2A" w:rsidP="008E3D2A">
      <w:pPr>
        <w:pStyle w:val="ListParagraph"/>
        <w:numPr>
          <w:ilvl w:val="0"/>
          <w:numId w:val="2"/>
        </w:numPr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Materijali o povjeravanju nastave nastavnicima i suradnicima</w:t>
      </w:r>
      <w:r w:rsidR="00BB0835" w:rsidRPr="00BB0835">
        <w:rPr>
          <w:rFonts w:ascii="Merriweather Light" w:hAnsi="Merriweather Light"/>
          <w:sz w:val="20"/>
          <w:szCs w:val="20"/>
        </w:rPr>
        <w:t>.</w:t>
      </w:r>
    </w:p>
    <w:p w14:paraId="5DD63066" w14:textId="77777777" w:rsidR="00BB0835" w:rsidRPr="00BB0835" w:rsidRDefault="00A92F95" w:rsidP="008351EF">
      <w:pPr>
        <w:spacing w:after="0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Č</w:t>
      </w:r>
      <w:r w:rsidR="00BB0835" w:rsidRPr="00BB0835">
        <w:rPr>
          <w:rFonts w:ascii="Merriweather Light" w:hAnsi="Merriweather Light"/>
          <w:sz w:val="20"/>
          <w:szCs w:val="20"/>
        </w:rPr>
        <w:t>lanak 16.b.</w:t>
      </w:r>
    </w:p>
    <w:p w14:paraId="7D0B9EA7" w14:textId="77777777" w:rsidR="004D6405" w:rsidRPr="00BB0835" w:rsidRDefault="00C57340" w:rsidP="008351EF">
      <w:pPr>
        <w:spacing w:after="0"/>
        <w:jc w:val="both"/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>O odlukama i zaključcima</w:t>
      </w:r>
      <w:r w:rsidR="00BB0835" w:rsidRPr="00BB0835">
        <w:rPr>
          <w:rFonts w:ascii="Merriweather Light" w:hAnsi="Merriweather Light"/>
          <w:sz w:val="20"/>
          <w:szCs w:val="20"/>
        </w:rPr>
        <w:t xml:space="preserve"> donesenim na način predviđen u prethodnom </w:t>
      </w:r>
      <w:r w:rsidR="000E7602">
        <w:rPr>
          <w:rFonts w:ascii="Merriweather Light" w:hAnsi="Merriweather Light"/>
          <w:sz w:val="20"/>
          <w:szCs w:val="20"/>
        </w:rPr>
        <w:t>članku</w:t>
      </w:r>
      <w:r w:rsidR="00BB0835" w:rsidRPr="00BB0835">
        <w:rPr>
          <w:rFonts w:ascii="Merriweather Light" w:hAnsi="Merriweather Light"/>
          <w:sz w:val="20"/>
          <w:szCs w:val="20"/>
        </w:rPr>
        <w:t>,</w:t>
      </w:r>
      <w:r w:rsidRPr="00BB0835">
        <w:rPr>
          <w:rFonts w:ascii="Merriweather Light" w:hAnsi="Merriweather Light"/>
          <w:sz w:val="20"/>
          <w:szCs w:val="20"/>
        </w:rPr>
        <w:t xml:space="preserve"> predsjedatelj izvješćuje </w:t>
      </w:r>
      <w:r w:rsidR="00FE2913">
        <w:rPr>
          <w:rFonts w:ascii="Merriweather Light" w:hAnsi="Merriweather Light"/>
          <w:sz w:val="20"/>
          <w:szCs w:val="20"/>
        </w:rPr>
        <w:t xml:space="preserve">članove </w:t>
      </w:r>
      <w:r w:rsidRPr="00BB0835">
        <w:rPr>
          <w:rFonts w:ascii="Merriweather Light" w:hAnsi="Merriweather Light"/>
          <w:sz w:val="20"/>
          <w:szCs w:val="20"/>
        </w:rPr>
        <w:t>Senat</w:t>
      </w:r>
      <w:r w:rsidR="00FE2913">
        <w:rPr>
          <w:rFonts w:ascii="Merriweather Light" w:hAnsi="Merriweather Light"/>
          <w:sz w:val="20"/>
          <w:szCs w:val="20"/>
        </w:rPr>
        <w:t>a</w:t>
      </w:r>
      <w:r w:rsidRPr="00BB0835">
        <w:rPr>
          <w:rFonts w:ascii="Merriweather Light" w:hAnsi="Merriweather Light"/>
          <w:sz w:val="20"/>
          <w:szCs w:val="20"/>
        </w:rPr>
        <w:t xml:space="preserve"> na prvoj sljedećoj sjednici.</w:t>
      </w:r>
    </w:p>
    <w:p w14:paraId="41D2788F" w14:textId="77777777" w:rsidR="003A1612" w:rsidRDefault="00C57340" w:rsidP="00BB0835">
      <w:pPr>
        <w:jc w:val="both"/>
        <w:rPr>
          <w:rFonts w:ascii="Merriweather Light" w:hAnsi="Merriweather Light"/>
          <w:sz w:val="20"/>
          <w:szCs w:val="20"/>
        </w:rPr>
      </w:pPr>
      <w:r w:rsidRPr="00BB0835">
        <w:rPr>
          <w:rFonts w:ascii="Merriweather Light" w:hAnsi="Merriweather Light"/>
          <w:sz w:val="20"/>
          <w:szCs w:val="20"/>
        </w:rPr>
        <w:t xml:space="preserve">Ukoliko </w:t>
      </w:r>
      <w:r w:rsidR="00D03682" w:rsidRPr="00BB0835">
        <w:rPr>
          <w:rFonts w:ascii="Merriweather Light" w:hAnsi="Merriweather Light"/>
          <w:sz w:val="20"/>
          <w:szCs w:val="20"/>
        </w:rPr>
        <w:t>se sa sigurnošću ne može utvrditi kako su članovi Senata glasovali prilikom elektr</w:t>
      </w:r>
      <w:r w:rsidR="003A1612">
        <w:rPr>
          <w:rFonts w:ascii="Merriweather Light" w:hAnsi="Merriweather Light"/>
          <w:sz w:val="20"/>
          <w:szCs w:val="20"/>
        </w:rPr>
        <w:t>oni</w:t>
      </w:r>
      <w:r w:rsidR="00D03682" w:rsidRPr="00BB0835">
        <w:rPr>
          <w:rFonts w:ascii="Merriweather Light" w:hAnsi="Merriweather Light"/>
          <w:sz w:val="20"/>
          <w:szCs w:val="20"/>
        </w:rPr>
        <w:t xml:space="preserve">čnog </w:t>
      </w:r>
      <w:r w:rsidR="003A1612">
        <w:rPr>
          <w:rFonts w:ascii="Merriweather Light" w:hAnsi="Merriweather Light"/>
          <w:sz w:val="20"/>
          <w:szCs w:val="20"/>
        </w:rPr>
        <w:t>glasovanja</w:t>
      </w:r>
      <w:r w:rsidR="00D03682" w:rsidRPr="00BB0835">
        <w:rPr>
          <w:rFonts w:ascii="Merriweather Light" w:hAnsi="Merriweather Light"/>
          <w:sz w:val="20"/>
          <w:szCs w:val="20"/>
        </w:rPr>
        <w:t xml:space="preserve"> o točkama i</w:t>
      </w:r>
      <w:r w:rsidR="00BB0835" w:rsidRPr="00BB0835">
        <w:rPr>
          <w:rFonts w:ascii="Merriweather Light" w:hAnsi="Merriweather Light"/>
          <w:sz w:val="20"/>
          <w:szCs w:val="20"/>
        </w:rPr>
        <w:t>z</w:t>
      </w:r>
      <w:r w:rsidR="00D03682" w:rsidRPr="00BB0835">
        <w:rPr>
          <w:rFonts w:ascii="Merriweather Light" w:hAnsi="Merriweather Light"/>
          <w:sz w:val="20"/>
          <w:szCs w:val="20"/>
        </w:rPr>
        <w:t xml:space="preserve"> članka</w:t>
      </w:r>
      <w:r w:rsidR="00BB0835" w:rsidRPr="00BB0835">
        <w:rPr>
          <w:rFonts w:ascii="Merriweather Light" w:hAnsi="Merriweather Light"/>
          <w:sz w:val="20"/>
          <w:szCs w:val="20"/>
        </w:rPr>
        <w:t xml:space="preserve"> 16.a.</w:t>
      </w:r>
      <w:r w:rsidR="00D03682" w:rsidRPr="00BB0835">
        <w:rPr>
          <w:rFonts w:ascii="Merriweather Light" w:hAnsi="Merriweather Light"/>
          <w:sz w:val="20"/>
          <w:szCs w:val="20"/>
        </w:rPr>
        <w:t xml:space="preserve"> Poslovnika, </w:t>
      </w:r>
      <w:r w:rsidR="003A1612">
        <w:rPr>
          <w:rFonts w:ascii="Merriweather Light" w:hAnsi="Merriweather Light"/>
          <w:sz w:val="20"/>
          <w:szCs w:val="20"/>
        </w:rPr>
        <w:t xml:space="preserve">Predsjedavajući će </w:t>
      </w:r>
      <w:r w:rsidR="003A1612" w:rsidRPr="003A1612">
        <w:rPr>
          <w:rFonts w:ascii="Merriweather Light" w:hAnsi="Merriweather Light"/>
          <w:sz w:val="20"/>
          <w:szCs w:val="20"/>
        </w:rPr>
        <w:t xml:space="preserve">predložiti raspravu o </w:t>
      </w:r>
      <w:r w:rsidR="003A1612">
        <w:rPr>
          <w:rFonts w:ascii="Merriweather Light" w:hAnsi="Merriweather Light"/>
          <w:sz w:val="20"/>
          <w:szCs w:val="20"/>
        </w:rPr>
        <w:t>istim</w:t>
      </w:r>
      <w:r w:rsidR="00A87C86">
        <w:rPr>
          <w:rFonts w:ascii="Merriweather Light" w:hAnsi="Merriweather Light"/>
          <w:sz w:val="20"/>
          <w:szCs w:val="20"/>
        </w:rPr>
        <w:t xml:space="preserve"> na sljedećoj sjednici</w:t>
      </w:r>
      <w:r w:rsidR="003A1612">
        <w:rPr>
          <w:rFonts w:ascii="Merriweather Light" w:hAnsi="Merriweather Light"/>
          <w:sz w:val="20"/>
          <w:szCs w:val="20"/>
        </w:rPr>
        <w:t>.</w:t>
      </w:r>
    </w:p>
    <w:p w14:paraId="4267E495" w14:textId="77777777" w:rsidR="003A1612" w:rsidRDefault="00A87C86" w:rsidP="00BB0835">
      <w:pPr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Također, </w:t>
      </w:r>
      <w:r w:rsidR="003A1612">
        <w:rPr>
          <w:rFonts w:ascii="Merriweather Light" w:hAnsi="Merriweather Light"/>
          <w:sz w:val="20"/>
          <w:szCs w:val="20"/>
        </w:rPr>
        <w:t xml:space="preserve">Predsjedavajući </w:t>
      </w:r>
      <w:r>
        <w:rPr>
          <w:rFonts w:ascii="Merriweather Light" w:hAnsi="Merriweather Light"/>
          <w:sz w:val="20"/>
          <w:szCs w:val="20"/>
        </w:rPr>
        <w:t xml:space="preserve">ima obvezu </w:t>
      </w:r>
      <w:r w:rsidR="003A1612" w:rsidRPr="003A1612">
        <w:rPr>
          <w:rFonts w:ascii="Merriweather Light" w:hAnsi="Merriweather Light"/>
          <w:sz w:val="20"/>
          <w:szCs w:val="20"/>
        </w:rPr>
        <w:t xml:space="preserve">pozvati članove Senata da i sami predlože raspravu </w:t>
      </w:r>
      <w:r w:rsidR="00FE2913">
        <w:rPr>
          <w:rFonts w:ascii="Merriweather Light" w:hAnsi="Merriweather Light"/>
          <w:sz w:val="20"/>
          <w:szCs w:val="20"/>
        </w:rPr>
        <w:t>o svim spornim</w:t>
      </w:r>
      <w:r w:rsidR="003A1612" w:rsidRPr="003A1612">
        <w:rPr>
          <w:rFonts w:ascii="Merriweather Light" w:hAnsi="Merriweather Light"/>
          <w:sz w:val="20"/>
          <w:szCs w:val="20"/>
        </w:rPr>
        <w:t xml:space="preserve"> točk</w:t>
      </w:r>
      <w:r w:rsidR="00FE2913">
        <w:rPr>
          <w:rFonts w:ascii="Merriweather Light" w:hAnsi="Merriweather Light"/>
          <w:sz w:val="20"/>
          <w:szCs w:val="20"/>
        </w:rPr>
        <w:t>ama</w:t>
      </w:r>
      <w:r>
        <w:rPr>
          <w:rFonts w:ascii="Merriweather Light" w:hAnsi="Merriweather Light"/>
          <w:sz w:val="20"/>
          <w:szCs w:val="20"/>
        </w:rPr>
        <w:t xml:space="preserve"> o kojima se glasovalo elektronički</w:t>
      </w:r>
      <w:r w:rsidR="00692733">
        <w:rPr>
          <w:rFonts w:ascii="Merriweather Light" w:hAnsi="Merriweather Light"/>
          <w:sz w:val="20"/>
          <w:szCs w:val="20"/>
        </w:rPr>
        <w:t xml:space="preserve"> u okviru aktualnog dnevnog reda Senata</w:t>
      </w:r>
      <w:r w:rsidR="00D03682" w:rsidRPr="00BB0835">
        <w:rPr>
          <w:rFonts w:ascii="Merriweather Light" w:hAnsi="Merriweather Light"/>
          <w:sz w:val="20"/>
          <w:szCs w:val="20"/>
        </w:rPr>
        <w:t>.</w:t>
      </w:r>
    </w:p>
    <w:p w14:paraId="26B911C8" w14:textId="77777777" w:rsidR="00FE2913" w:rsidRDefault="00FE2913" w:rsidP="000E7602">
      <w:pPr>
        <w:jc w:val="center"/>
        <w:rPr>
          <w:rFonts w:ascii="Merriweather Light" w:hAnsi="Merriweather Light"/>
          <w:sz w:val="20"/>
          <w:szCs w:val="20"/>
        </w:rPr>
      </w:pPr>
    </w:p>
    <w:p w14:paraId="24EBDD7B" w14:textId="77777777" w:rsidR="00FE2913" w:rsidRDefault="00FE2913" w:rsidP="000E7602">
      <w:pPr>
        <w:jc w:val="center"/>
        <w:rPr>
          <w:rFonts w:ascii="Merriweather Light" w:hAnsi="Merriweather Light"/>
          <w:sz w:val="20"/>
          <w:szCs w:val="20"/>
        </w:rPr>
      </w:pPr>
    </w:p>
    <w:p w14:paraId="079C7787" w14:textId="77777777" w:rsidR="000E7602" w:rsidRDefault="000E7602" w:rsidP="000E7602">
      <w:pPr>
        <w:jc w:val="center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lastRenderedPageBreak/>
        <w:t xml:space="preserve">Članak </w:t>
      </w:r>
      <w:r w:rsidR="00A87C86">
        <w:rPr>
          <w:rFonts w:ascii="Merriweather Light" w:hAnsi="Merriweather Light"/>
          <w:sz w:val="20"/>
          <w:szCs w:val="20"/>
        </w:rPr>
        <w:t>3</w:t>
      </w:r>
      <w:r>
        <w:rPr>
          <w:rFonts w:ascii="Merriweather Light" w:hAnsi="Merriweather Light"/>
          <w:sz w:val="20"/>
          <w:szCs w:val="20"/>
        </w:rPr>
        <w:t>.</w:t>
      </w:r>
    </w:p>
    <w:p w14:paraId="18A2203B" w14:textId="77777777" w:rsidR="000E7602" w:rsidRDefault="000E7602" w:rsidP="000E7602">
      <w:pPr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Ovaj Poslovnik stupa na snagu</w:t>
      </w:r>
      <w:r w:rsidR="008351EF">
        <w:rPr>
          <w:rFonts w:ascii="Merriweather Light" w:hAnsi="Merriweather Light"/>
          <w:sz w:val="20"/>
          <w:szCs w:val="20"/>
        </w:rPr>
        <w:t xml:space="preserve"> danom donošenja.</w:t>
      </w:r>
    </w:p>
    <w:p w14:paraId="1EBB3507" w14:textId="77777777" w:rsidR="00FE2913" w:rsidRDefault="00FE2913" w:rsidP="000E7602">
      <w:pPr>
        <w:jc w:val="both"/>
        <w:rPr>
          <w:rFonts w:ascii="Merriweather Light" w:hAnsi="Merriweather Light"/>
          <w:sz w:val="20"/>
          <w:szCs w:val="20"/>
        </w:rPr>
      </w:pPr>
    </w:p>
    <w:p w14:paraId="0EEE0CDC" w14:textId="77777777" w:rsidR="00FE2913" w:rsidRDefault="00FE2913" w:rsidP="000E7602">
      <w:pPr>
        <w:jc w:val="both"/>
        <w:rPr>
          <w:rFonts w:ascii="Merriweather Light" w:hAnsi="Merriweather Light"/>
          <w:sz w:val="20"/>
          <w:szCs w:val="20"/>
        </w:rPr>
      </w:pPr>
    </w:p>
    <w:p w14:paraId="5D701A0E" w14:textId="5A1C528F" w:rsidR="008351EF" w:rsidRDefault="008351EF" w:rsidP="008351EF">
      <w:pPr>
        <w:spacing w:after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KLASA:</w:t>
      </w:r>
      <w:r w:rsidR="00670E49">
        <w:rPr>
          <w:rFonts w:ascii="Merriweather Light" w:hAnsi="Merriweather Light"/>
          <w:sz w:val="20"/>
          <w:szCs w:val="20"/>
        </w:rPr>
        <w:t xml:space="preserve"> 012-01/12-03/01</w:t>
      </w:r>
    </w:p>
    <w:p w14:paraId="30A46587" w14:textId="17896F8C" w:rsidR="008351EF" w:rsidRDefault="008351EF" w:rsidP="008351EF">
      <w:pPr>
        <w:spacing w:after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>URBROJ:</w:t>
      </w:r>
      <w:r w:rsidR="00670E49">
        <w:rPr>
          <w:rFonts w:ascii="Merriweather Light" w:hAnsi="Merriweather Light"/>
          <w:sz w:val="20"/>
          <w:szCs w:val="20"/>
        </w:rPr>
        <w:t xml:space="preserve"> 2198-1-79-06/23-02</w:t>
      </w:r>
    </w:p>
    <w:p w14:paraId="2DD7A8BC" w14:textId="77777777" w:rsidR="008351EF" w:rsidRDefault="0025162A" w:rsidP="000E7602">
      <w:pPr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</w:r>
      <w:r w:rsidR="008351EF">
        <w:rPr>
          <w:rFonts w:ascii="Merriweather Light" w:hAnsi="Merriweather Light"/>
          <w:sz w:val="20"/>
          <w:szCs w:val="20"/>
        </w:rPr>
        <w:tab/>
        <w:t>Rektor</w:t>
      </w:r>
    </w:p>
    <w:p w14:paraId="45711315" w14:textId="77777777" w:rsidR="00FE2913" w:rsidRDefault="00FE2913" w:rsidP="000E7602">
      <w:pPr>
        <w:jc w:val="both"/>
        <w:rPr>
          <w:rFonts w:ascii="Merriweather Light" w:hAnsi="Merriweather Light"/>
          <w:sz w:val="20"/>
          <w:szCs w:val="20"/>
        </w:rPr>
      </w:pPr>
    </w:p>
    <w:p w14:paraId="1DF5DDDB" w14:textId="5935359F" w:rsidR="008351EF" w:rsidRDefault="008351EF" w:rsidP="000E7602">
      <w:pPr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>
        <w:rPr>
          <w:rFonts w:ascii="Merriweather Light" w:hAnsi="Merriweather Light"/>
          <w:sz w:val="20"/>
          <w:szCs w:val="20"/>
        </w:rPr>
        <w:tab/>
      </w:r>
      <w:r w:rsidR="0025162A">
        <w:rPr>
          <w:rFonts w:ascii="Merriweather Light" w:hAnsi="Merriweather Light"/>
          <w:sz w:val="20"/>
          <w:szCs w:val="20"/>
        </w:rPr>
        <w:t xml:space="preserve">    </w:t>
      </w:r>
      <w:r w:rsidR="00670E49">
        <w:rPr>
          <w:rFonts w:ascii="Merriweather Light" w:hAnsi="Merriweather Light"/>
          <w:sz w:val="20"/>
          <w:szCs w:val="20"/>
        </w:rPr>
        <w:t xml:space="preserve">   </w:t>
      </w:r>
      <w:r w:rsidR="0025162A">
        <w:rPr>
          <w:rFonts w:ascii="Merriweather Light" w:hAnsi="Merriweather Light"/>
          <w:sz w:val="20"/>
          <w:szCs w:val="20"/>
        </w:rPr>
        <w:t xml:space="preserve">    </w:t>
      </w:r>
      <w:r>
        <w:rPr>
          <w:rFonts w:ascii="Merriweather Light" w:hAnsi="Merriweather Light"/>
          <w:sz w:val="20"/>
          <w:szCs w:val="20"/>
        </w:rPr>
        <w:t>Prof. dr. sc. Josip Faričić</w:t>
      </w:r>
    </w:p>
    <w:p w14:paraId="7C4CCA22" w14:textId="77777777" w:rsidR="000E7602" w:rsidRPr="00BB0835" w:rsidRDefault="000E7602" w:rsidP="000E7602">
      <w:pPr>
        <w:jc w:val="center"/>
        <w:rPr>
          <w:rFonts w:ascii="Merriweather Light" w:hAnsi="Merriweather Light"/>
          <w:sz w:val="20"/>
          <w:szCs w:val="20"/>
        </w:rPr>
      </w:pPr>
    </w:p>
    <w:sectPr w:rsidR="000E7602" w:rsidRPr="00BB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EFC"/>
    <w:multiLevelType w:val="hybridMultilevel"/>
    <w:tmpl w:val="8954C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116"/>
    <w:multiLevelType w:val="hybridMultilevel"/>
    <w:tmpl w:val="6BD2F2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0"/>
    <w:rsid w:val="000E7602"/>
    <w:rsid w:val="0025162A"/>
    <w:rsid w:val="00305F0B"/>
    <w:rsid w:val="003A1612"/>
    <w:rsid w:val="004973E8"/>
    <w:rsid w:val="004D6405"/>
    <w:rsid w:val="005323DB"/>
    <w:rsid w:val="00670E49"/>
    <w:rsid w:val="00683A0E"/>
    <w:rsid w:val="00692733"/>
    <w:rsid w:val="008351EF"/>
    <w:rsid w:val="008E3D2A"/>
    <w:rsid w:val="00A87C86"/>
    <w:rsid w:val="00A92F95"/>
    <w:rsid w:val="00BB0835"/>
    <w:rsid w:val="00C01B40"/>
    <w:rsid w:val="00C57340"/>
    <w:rsid w:val="00CB1690"/>
    <w:rsid w:val="00D03682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37A4"/>
  <w15:chartTrackingRefBased/>
  <w15:docId w15:val="{0E692CE0-857C-4684-B9BD-3469CDD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mjadresi</dc:creator>
  <cp:keywords/>
  <dc:description/>
  <cp:lastModifiedBy>mjadresi</cp:lastModifiedBy>
  <cp:revision>12</cp:revision>
  <cp:lastPrinted>2023-12-07T12:57:00Z</cp:lastPrinted>
  <dcterms:created xsi:type="dcterms:W3CDTF">2023-11-20T08:03:00Z</dcterms:created>
  <dcterms:modified xsi:type="dcterms:W3CDTF">2023-12-07T12:58:00Z</dcterms:modified>
</cp:coreProperties>
</file>